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3C" w:rsidRDefault="0007093C" w:rsidP="0007093C">
      <w:pPr>
        <w:pStyle w:val="Tytu"/>
        <w:tabs>
          <w:tab w:val="left" w:pos="6237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UMOWA nr  /   /2017</w:t>
      </w:r>
    </w:p>
    <w:p w:rsidR="0007093C" w:rsidRPr="00856758" w:rsidRDefault="0007093C" w:rsidP="0007093C">
      <w:pPr>
        <w:pStyle w:val="Standard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br/>
        <w:t>zawarta w Mikołowie dnia …………………</w:t>
      </w:r>
    </w:p>
    <w:p w:rsidR="0007093C" w:rsidRPr="00856758" w:rsidRDefault="0007093C" w:rsidP="0007093C">
      <w:pPr>
        <w:pStyle w:val="Standard"/>
        <w:rPr>
          <w:rFonts w:ascii="Tahoma" w:hAnsi="Tahoma" w:cs="Tahoma"/>
          <w:color w:val="000000"/>
          <w:sz w:val="18"/>
          <w:szCs w:val="18"/>
        </w:rPr>
      </w:pPr>
    </w:p>
    <w:p w:rsidR="0007093C" w:rsidRPr="00856758" w:rsidRDefault="0007093C" w:rsidP="0007093C">
      <w:pPr>
        <w:pStyle w:val="Standard"/>
        <w:rPr>
          <w:rFonts w:ascii="Tahoma" w:hAnsi="Tahoma" w:cs="Tahoma"/>
          <w:color w:val="000000"/>
          <w:sz w:val="18"/>
          <w:szCs w:val="18"/>
        </w:rPr>
      </w:pPr>
      <w:r w:rsidRPr="00856758">
        <w:rPr>
          <w:rFonts w:ascii="Tahoma" w:hAnsi="Tahoma" w:cs="Tahoma"/>
          <w:color w:val="000000"/>
          <w:sz w:val="18"/>
          <w:szCs w:val="18"/>
        </w:rPr>
        <w:t>pomiędzy: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460825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Gmina Mikołów  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iCs/>
          <w:color w:val="000000"/>
          <w:sz w:val="18"/>
          <w:szCs w:val="18"/>
        </w:rPr>
      </w:pPr>
      <w:r w:rsidRPr="00460825">
        <w:rPr>
          <w:rFonts w:ascii="Tahoma" w:hAnsi="Tahoma" w:cs="Tahoma"/>
          <w:iCs/>
          <w:color w:val="000000"/>
          <w:sz w:val="18"/>
          <w:szCs w:val="18"/>
        </w:rPr>
        <w:t>z siedzibą w: 43-190 Mikołów, Rynek 16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color w:val="000000"/>
          <w:sz w:val="18"/>
          <w:szCs w:val="18"/>
        </w:rPr>
      </w:pPr>
      <w:r w:rsidRPr="00460825">
        <w:rPr>
          <w:rFonts w:ascii="Tahoma" w:hAnsi="Tahoma" w:cs="Tahoma"/>
          <w:iCs/>
          <w:color w:val="000000"/>
          <w:sz w:val="18"/>
          <w:szCs w:val="18"/>
        </w:rPr>
        <w:t>NIP:635-18-05-347, REGON: 276257630</w:t>
      </w:r>
      <w:r w:rsidRPr="00460825">
        <w:rPr>
          <w:rFonts w:ascii="Tahoma" w:hAnsi="Tahoma" w:cs="Tahoma"/>
          <w:bCs/>
          <w:iCs/>
          <w:color w:val="000000"/>
          <w:sz w:val="18"/>
          <w:szCs w:val="18"/>
        </w:rPr>
        <w:t>  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bCs/>
          <w:iCs/>
          <w:color w:val="000000"/>
          <w:sz w:val="18"/>
          <w:szCs w:val="18"/>
        </w:rPr>
      </w:pPr>
      <w:r w:rsidRPr="00460825">
        <w:rPr>
          <w:rFonts w:ascii="Tahoma" w:hAnsi="Tahoma" w:cs="Tahoma"/>
          <w:bCs/>
          <w:iCs/>
          <w:color w:val="000000"/>
          <w:sz w:val="18"/>
          <w:szCs w:val="18"/>
        </w:rPr>
        <w:t>Zakład Gospodarki Lokalowej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bCs/>
          <w:iCs/>
          <w:color w:val="000000"/>
          <w:sz w:val="18"/>
          <w:szCs w:val="18"/>
        </w:rPr>
      </w:pPr>
      <w:r w:rsidRPr="00460825">
        <w:rPr>
          <w:rFonts w:ascii="Tahoma" w:hAnsi="Tahoma" w:cs="Tahoma"/>
          <w:bCs/>
          <w:color w:val="000000"/>
          <w:sz w:val="18"/>
          <w:szCs w:val="18"/>
        </w:rPr>
        <w:t>ul. Kolejowa 2,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color w:val="000000"/>
          <w:sz w:val="18"/>
          <w:szCs w:val="18"/>
        </w:rPr>
      </w:pPr>
      <w:r w:rsidRPr="00460825">
        <w:rPr>
          <w:rFonts w:ascii="Tahoma" w:hAnsi="Tahoma" w:cs="Tahoma"/>
          <w:bCs/>
          <w:color w:val="000000"/>
          <w:sz w:val="18"/>
          <w:szCs w:val="18"/>
        </w:rPr>
        <w:t xml:space="preserve">43-190 Mikołów  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iCs/>
          <w:color w:val="000000"/>
          <w:sz w:val="18"/>
          <w:szCs w:val="18"/>
        </w:rPr>
      </w:pPr>
      <w:r w:rsidRPr="00460825">
        <w:rPr>
          <w:rFonts w:ascii="Tahoma" w:hAnsi="Tahoma" w:cs="Tahoma"/>
          <w:iCs/>
          <w:color w:val="000000"/>
          <w:sz w:val="18"/>
          <w:szCs w:val="18"/>
        </w:rPr>
        <w:t>reprezentowaną przez Burmistrza Mikołowa, w imieniu którego działa, w oparciu o pełnomocnictwo  nr 47/2016  z dnia 10.02.2016 roku:</w:t>
      </w:r>
    </w:p>
    <w:p w:rsidR="0007093C" w:rsidRPr="00460825" w:rsidRDefault="0007093C" w:rsidP="0007093C">
      <w:pPr>
        <w:spacing w:line="100" w:lineRule="atLeast"/>
        <w:rPr>
          <w:rFonts w:ascii="Tahoma" w:hAnsi="Tahoma" w:cs="Tahoma"/>
          <w:iCs/>
          <w:color w:val="000000"/>
          <w:sz w:val="18"/>
          <w:szCs w:val="18"/>
        </w:rPr>
      </w:pPr>
      <w:r w:rsidRPr="00460825">
        <w:rPr>
          <w:rFonts w:ascii="Tahoma" w:hAnsi="Tahoma" w:cs="Tahoma"/>
          <w:iCs/>
          <w:color w:val="000000"/>
          <w:sz w:val="18"/>
          <w:szCs w:val="18"/>
        </w:rPr>
        <w:t>mgr Jarosław Majewski – Kierownik Zakładu Gospodarki Lokalowej w Mikołowie</w:t>
      </w:r>
    </w:p>
    <w:p w:rsidR="0007093C" w:rsidRPr="0007093C" w:rsidRDefault="0007093C" w:rsidP="0007093C">
      <w:pPr>
        <w:spacing w:line="100" w:lineRule="atLeast"/>
        <w:rPr>
          <w:rFonts w:ascii="Tahoma" w:hAnsi="Tahoma" w:cs="Tahoma"/>
          <w:b/>
          <w:color w:val="000000"/>
          <w:kern w:val="2"/>
          <w:sz w:val="18"/>
          <w:szCs w:val="18"/>
        </w:rPr>
      </w:pPr>
      <w:r w:rsidRPr="00460825">
        <w:rPr>
          <w:rFonts w:ascii="Tahoma" w:hAnsi="Tahoma" w:cs="Tahoma"/>
          <w:color w:val="000000"/>
          <w:kern w:val="2"/>
          <w:sz w:val="18"/>
          <w:szCs w:val="18"/>
        </w:rPr>
        <w:t>zwanym</w:t>
      </w:r>
      <w:r w:rsidRPr="00460825">
        <w:rPr>
          <w:rFonts w:ascii="Tahoma" w:eastAsia="Tahoma" w:hAnsi="Tahoma" w:cs="Tahoma"/>
          <w:color w:val="000000"/>
          <w:kern w:val="2"/>
          <w:sz w:val="18"/>
          <w:szCs w:val="18"/>
        </w:rPr>
        <w:t xml:space="preserve"> </w:t>
      </w:r>
      <w:r w:rsidRPr="00460825">
        <w:rPr>
          <w:rFonts w:ascii="Tahoma" w:hAnsi="Tahoma" w:cs="Tahoma"/>
          <w:color w:val="000000"/>
          <w:kern w:val="2"/>
          <w:sz w:val="18"/>
          <w:szCs w:val="18"/>
        </w:rPr>
        <w:t>dalej</w:t>
      </w:r>
      <w:r w:rsidRPr="00460825">
        <w:rPr>
          <w:rFonts w:ascii="Tahoma" w:eastAsia="Tahoma" w:hAnsi="Tahoma" w:cs="Tahoma"/>
          <w:color w:val="000000"/>
          <w:kern w:val="2"/>
          <w:sz w:val="18"/>
          <w:szCs w:val="18"/>
        </w:rPr>
        <w:t xml:space="preserve"> </w:t>
      </w:r>
      <w:r w:rsidRPr="00460825">
        <w:rPr>
          <w:rFonts w:ascii="Tahoma" w:hAnsi="Tahoma" w:cs="Tahoma"/>
          <w:b/>
          <w:color w:val="000000"/>
          <w:kern w:val="2"/>
          <w:sz w:val="18"/>
          <w:szCs w:val="18"/>
        </w:rPr>
        <w:t>ZAMAWIAJĄCYM</w:t>
      </w:r>
    </w:p>
    <w:p w:rsidR="0007093C" w:rsidRPr="00856758" w:rsidRDefault="0007093C" w:rsidP="0007093C">
      <w:pPr>
        <w:pStyle w:val="Standard"/>
        <w:rPr>
          <w:rFonts w:ascii="Tahoma" w:hAnsi="Tahoma" w:cs="Tahoma"/>
          <w:sz w:val="18"/>
          <w:szCs w:val="18"/>
        </w:rPr>
      </w:pPr>
      <w:r w:rsidRPr="00856758">
        <w:rPr>
          <w:rFonts w:ascii="Tahoma" w:hAnsi="Tahoma" w:cs="Tahoma"/>
          <w:sz w:val="18"/>
          <w:szCs w:val="18"/>
        </w:rPr>
        <w:t>a</w:t>
      </w:r>
    </w:p>
    <w:p w:rsidR="0007093C" w:rsidRPr="0058777A" w:rsidRDefault="0007093C" w:rsidP="0007093C">
      <w:pPr>
        <w:widowControl w:val="0"/>
        <w:rPr>
          <w:rFonts w:ascii="Tahoma" w:hAnsi="Tahoma" w:cs="Tahoma"/>
          <w:color w:val="000000"/>
          <w:sz w:val="18"/>
          <w:szCs w:val="18"/>
        </w:rPr>
      </w:pPr>
      <w:r w:rsidRPr="0058777A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</w:t>
      </w:r>
    </w:p>
    <w:p w:rsidR="0007093C" w:rsidRPr="0058777A" w:rsidRDefault="0007093C" w:rsidP="0007093C">
      <w:pPr>
        <w:widowControl w:val="0"/>
        <w:rPr>
          <w:rFonts w:ascii="Tahoma" w:hAnsi="Tahoma" w:cs="Tahoma"/>
          <w:color w:val="000000"/>
          <w:sz w:val="18"/>
          <w:szCs w:val="18"/>
        </w:rPr>
      </w:pPr>
      <w:r w:rsidRPr="0058777A">
        <w:rPr>
          <w:rFonts w:ascii="Tahoma" w:hAnsi="Tahoma" w:cs="Tahoma"/>
          <w:color w:val="000000"/>
          <w:sz w:val="18"/>
          <w:szCs w:val="18"/>
        </w:rPr>
        <w:t>z siedzibą w ..................................................................................</w:t>
      </w:r>
    </w:p>
    <w:p w:rsidR="0007093C" w:rsidRPr="0058777A" w:rsidRDefault="0007093C" w:rsidP="0007093C">
      <w:pPr>
        <w:widowControl w:val="0"/>
        <w:rPr>
          <w:rFonts w:ascii="Tahoma" w:hAnsi="Tahoma" w:cs="Tahoma"/>
          <w:color w:val="000000"/>
          <w:sz w:val="18"/>
          <w:szCs w:val="18"/>
        </w:rPr>
      </w:pPr>
      <w:r w:rsidRPr="0058777A">
        <w:rPr>
          <w:rFonts w:ascii="Tahoma" w:hAnsi="Tahoma" w:cs="Tahoma"/>
          <w:color w:val="000000"/>
          <w:sz w:val="18"/>
          <w:szCs w:val="18"/>
        </w:rPr>
        <w:t>NIP: .............................................................................................</w:t>
      </w:r>
    </w:p>
    <w:p w:rsidR="0007093C" w:rsidRPr="0058777A" w:rsidRDefault="0007093C" w:rsidP="0007093C">
      <w:pPr>
        <w:widowControl w:val="0"/>
        <w:rPr>
          <w:rFonts w:ascii="Tahoma" w:hAnsi="Tahoma" w:cs="Tahoma"/>
          <w:color w:val="000000"/>
          <w:sz w:val="18"/>
          <w:szCs w:val="18"/>
        </w:rPr>
      </w:pPr>
      <w:r w:rsidRPr="0058777A">
        <w:rPr>
          <w:rFonts w:ascii="Tahoma" w:hAnsi="Tahoma" w:cs="Tahoma"/>
          <w:color w:val="000000"/>
          <w:sz w:val="18"/>
          <w:szCs w:val="18"/>
        </w:rPr>
        <w:t>REGON: .......................................................................................</w:t>
      </w:r>
    </w:p>
    <w:p w:rsidR="0007093C" w:rsidRPr="0058777A" w:rsidRDefault="0007093C" w:rsidP="0007093C">
      <w:pPr>
        <w:widowControl w:val="0"/>
        <w:rPr>
          <w:rFonts w:ascii="Tahoma" w:hAnsi="Tahoma" w:cs="Tahoma"/>
          <w:color w:val="000000"/>
          <w:sz w:val="18"/>
          <w:szCs w:val="18"/>
        </w:rPr>
      </w:pPr>
      <w:r w:rsidRPr="0058777A">
        <w:rPr>
          <w:rFonts w:ascii="Tahoma" w:hAnsi="Tahoma" w:cs="Tahoma"/>
          <w:color w:val="000000"/>
          <w:sz w:val="18"/>
          <w:szCs w:val="18"/>
        </w:rPr>
        <w:t>reprezentowanym przez: ...............................................................</w:t>
      </w:r>
    </w:p>
    <w:p w:rsidR="0007093C" w:rsidRPr="0058777A" w:rsidRDefault="0007093C" w:rsidP="0007093C">
      <w:pPr>
        <w:widowControl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58777A">
        <w:rPr>
          <w:rFonts w:ascii="Tahoma" w:hAnsi="Tahoma" w:cs="Tahoma"/>
          <w:color w:val="000000"/>
          <w:sz w:val="18"/>
          <w:szCs w:val="18"/>
        </w:rPr>
        <w:t>zwanym  w  treści</w:t>
      </w:r>
      <w:r w:rsidRPr="0058777A">
        <w:rPr>
          <w:rFonts w:ascii="Tahoma" w:hAnsi="Tahoma" w:cs="Tahoma"/>
          <w:b/>
          <w:bCs/>
          <w:color w:val="000000"/>
          <w:sz w:val="18"/>
          <w:szCs w:val="18"/>
        </w:rPr>
        <w:t xml:space="preserve">  WYKONAWCĄ</w:t>
      </w:r>
    </w:p>
    <w:p w:rsidR="0007093C" w:rsidRPr="00856758" w:rsidRDefault="0007093C" w:rsidP="0007093C">
      <w:pPr>
        <w:pStyle w:val="Standard"/>
        <w:rPr>
          <w:rFonts w:ascii="Tahoma" w:hAnsi="Tahoma" w:cs="Tahoma"/>
          <w:color w:val="000000"/>
          <w:sz w:val="18"/>
          <w:szCs w:val="18"/>
        </w:rPr>
      </w:pPr>
    </w:p>
    <w:p w:rsidR="0007093C" w:rsidRPr="00856758" w:rsidRDefault="0007093C" w:rsidP="0007093C">
      <w:pPr>
        <w:pStyle w:val="Standard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7093C" w:rsidRPr="00856758" w:rsidRDefault="0007093C" w:rsidP="0007093C">
      <w:pPr>
        <w:pStyle w:val="Standard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7093C" w:rsidRDefault="0007093C" w:rsidP="0007093C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07093C" w:rsidRPr="00856758" w:rsidRDefault="0007093C" w:rsidP="0007093C">
      <w:pPr>
        <w:pStyle w:val="Textbody"/>
        <w:jc w:val="center"/>
        <w:rPr>
          <w:rFonts w:ascii="Tahoma" w:hAnsi="Tahoma" w:cs="Tahoma"/>
          <w:sz w:val="18"/>
          <w:szCs w:val="18"/>
        </w:rPr>
      </w:pPr>
    </w:p>
    <w:p w:rsidR="0007093C" w:rsidRPr="00856758" w:rsidRDefault="0007093C" w:rsidP="0007093C">
      <w:pPr>
        <w:pStyle w:val="Standard"/>
        <w:tabs>
          <w:tab w:val="left" w:pos="283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856758">
        <w:rPr>
          <w:rFonts w:ascii="Tahoma" w:hAnsi="Tahoma" w:cs="Tahoma"/>
          <w:color w:val="000000"/>
          <w:sz w:val="18"/>
          <w:szCs w:val="18"/>
        </w:rPr>
        <w:t>§1</w:t>
      </w:r>
    </w:p>
    <w:p w:rsidR="0007093C" w:rsidRPr="00324CB1" w:rsidRDefault="0007093C" w:rsidP="0007093C">
      <w:pPr>
        <w:pStyle w:val="Textbody"/>
        <w:numPr>
          <w:ilvl w:val="0"/>
          <w:numId w:val="10"/>
        </w:numPr>
        <w:tabs>
          <w:tab w:val="left" w:pos="5377"/>
          <w:tab w:val="left" w:pos="5389"/>
        </w:tabs>
        <w:spacing w:after="0"/>
        <w:ind w:left="283" w:hanging="282"/>
        <w:jc w:val="both"/>
        <w:rPr>
          <w:rFonts w:ascii="Tahoma" w:hAnsi="Tahoma" w:cs="Tahoma"/>
          <w:sz w:val="18"/>
          <w:szCs w:val="18"/>
        </w:rPr>
      </w:pPr>
      <w:r w:rsidRPr="00856758">
        <w:rPr>
          <w:rFonts w:ascii="Tahoma" w:hAnsi="Tahoma" w:cs="Tahoma"/>
          <w:color w:val="000000"/>
          <w:sz w:val="18"/>
          <w:szCs w:val="18"/>
        </w:rPr>
        <w:t>Przedmiotem umowy jest</w:t>
      </w:r>
      <w:r w:rsidRPr="00856758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b/>
          <w:color w:val="000000"/>
          <w:sz w:val="18"/>
          <w:szCs w:val="18"/>
        </w:rPr>
        <w:t>Wymiana 16 szt. kotłów gazowych dwu</w:t>
      </w:r>
      <w:r w:rsidR="00961352">
        <w:rPr>
          <w:rFonts w:ascii="Tahoma" w:hAnsi="Tahoma" w:cs="Tahoma"/>
          <w:b/>
          <w:color w:val="000000"/>
          <w:sz w:val="18"/>
          <w:szCs w:val="18"/>
        </w:rPr>
        <w:t>o</w:t>
      </w:r>
      <w:r>
        <w:rPr>
          <w:rFonts w:ascii="Tahoma" w:hAnsi="Tahoma" w:cs="Tahoma"/>
          <w:b/>
          <w:color w:val="000000"/>
          <w:sz w:val="18"/>
          <w:szCs w:val="18"/>
        </w:rPr>
        <w:t>biegowych na kotły gazowe dwu</w:t>
      </w:r>
      <w:r w:rsidR="00961352">
        <w:rPr>
          <w:rFonts w:ascii="Tahoma" w:hAnsi="Tahoma" w:cs="Tahoma"/>
          <w:b/>
          <w:color w:val="000000"/>
          <w:sz w:val="18"/>
          <w:szCs w:val="18"/>
        </w:rPr>
        <w:t>o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biegowe kondensacyjne o mocy do 25 kW w budynkach mieszkalnych przy ul. Młyńskiej 114 mieszkania nr 1,2,3,5,6,7,8,10,11 przy ul. Młyńskiej 116 mieszkania nr 1,2,4,5,6,7,8 w Mikołowie o minimalnej klasie energetycznej A+ dla c.o. i A+ dla c.w.u. </w:t>
      </w:r>
    </w:p>
    <w:p w:rsidR="00324CB1" w:rsidRPr="0007093C" w:rsidRDefault="00324CB1" w:rsidP="00324CB1">
      <w:pPr>
        <w:pStyle w:val="Textbody"/>
        <w:tabs>
          <w:tab w:val="left" w:pos="5377"/>
          <w:tab w:val="left" w:pos="5389"/>
        </w:tabs>
        <w:spacing w:after="0"/>
        <w:ind w:left="283"/>
        <w:jc w:val="both"/>
        <w:rPr>
          <w:rFonts w:ascii="Tahoma" w:hAnsi="Tahoma" w:cs="Tahoma"/>
          <w:sz w:val="18"/>
          <w:szCs w:val="18"/>
        </w:rPr>
      </w:pPr>
    </w:p>
    <w:p w:rsidR="0007093C" w:rsidRPr="00856758" w:rsidRDefault="0007093C" w:rsidP="0007093C">
      <w:pPr>
        <w:pStyle w:val="Textbody"/>
        <w:tabs>
          <w:tab w:val="left" w:pos="5377"/>
          <w:tab w:val="left" w:pos="5389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07093C" w:rsidRPr="00324CB1" w:rsidRDefault="0007093C" w:rsidP="0007093C">
      <w:pPr>
        <w:pStyle w:val="Textbody"/>
        <w:numPr>
          <w:ilvl w:val="0"/>
          <w:numId w:val="1"/>
        </w:numPr>
        <w:tabs>
          <w:tab w:val="left" w:pos="5377"/>
          <w:tab w:val="left" w:pos="5389"/>
          <w:tab w:val="left" w:pos="5698"/>
        </w:tabs>
        <w:spacing w:after="0"/>
        <w:ind w:left="285" w:hanging="282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 xml:space="preserve">Oferta wykonawcy z dnia………………… stanowią integralną część umowy. </w:t>
      </w:r>
    </w:p>
    <w:p w:rsidR="00324CB1" w:rsidRDefault="00324CB1" w:rsidP="00324CB1">
      <w:pPr>
        <w:pStyle w:val="Textbody"/>
        <w:tabs>
          <w:tab w:val="left" w:pos="5377"/>
          <w:tab w:val="left" w:pos="5389"/>
          <w:tab w:val="left" w:pos="5698"/>
        </w:tabs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24CB1" w:rsidRPr="00324CB1" w:rsidRDefault="00324CB1" w:rsidP="00324CB1">
      <w:pPr>
        <w:pStyle w:val="Textbody"/>
        <w:tabs>
          <w:tab w:val="left" w:pos="5377"/>
          <w:tab w:val="left" w:pos="5389"/>
          <w:tab w:val="left" w:pos="5698"/>
        </w:tabs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§2</w:t>
      </w:r>
    </w:p>
    <w:p w:rsidR="0007093C" w:rsidRPr="00324CB1" w:rsidRDefault="0007093C" w:rsidP="0007093C">
      <w:pPr>
        <w:pStyle w:val="Standard"/>
        <w:ind w:left="283"/>
        <w:jc w:val="both"/>
        <w:rPr>
          <w:rFonts w:ascii="Tahoma" w:hAnsi="Tahoma" w:cs="Tahoma"/>
          <w:color w:val="000000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Termin realizacji: do 31.08.2017r.</w:t>
      </w:r>
    </w:p>
    <w:p w:rsidR="0007093C" w:rsidRPr="00324CB1" w:rsidRDefault="0007093C" w:rsidP="0007093C">
      <w:pPr>
        <w:pStyle w:val="Standard"/>
        <w:tabs>
          <w:tab w:val="left" w:pos="5698"/>
        </w:tabs>
        <w:ind w:left="285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§3</w:t>
      </w:r>
    </w:p>
    <w:p w:rsidR="0007093C" w:rsidRPr="00324CB1" w:rsidRDefault="0007093C" w:rsidP="0007093C">
      <w:pPr>
        <w:pStyle w:val="Standard"/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numPr>
          <w:ilvl w:val="0"/>
          <w:numId w:val="11"/>
        </w:numPr>
        <w:tabs>
          <w:tab w:val="left" w:pos="566"/>
          <w:tab w:val="left" w:pos="5943"/>
          <w:tab w:val="left" w:pos="6326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Wynagrodzenie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ryczałtowe,</w:t>
      </w:r>
      <w:r w:rsidR="00C96921">
        <w:rPr>
          <w:rFonts w:ascii="Tahoma" w:hAnsi="Tahoma" w:cs="Tahoma"/>
          <w:color w:val="000000"/>
          <w:sz w:val="20"/>
          <w:szCs w:val="20"/>
        </w:rPr>
        <w:t xml:space="preserve"> zgodnie ze złożoną ofertą wynosi</w:t>
      </w:r>
      <w:r w:rsidRPr="00324CB1">
        <w:rPr>
          <w:rFonts w:ascii="Tahoma" w:hAnsi="Tahoma" w:cs="Tahoma"/>
          <w:color w:val="000000"/>
          <w:sz w:val="20"/>
          <w:szCs w:val="20"/>
        </w:rPr>
        <w:t>:</w:t>
      </w:r>
    </w:p>
    <w:p w:rsidR="0007093C" w:rsidRPr="00324CB1" w:rsidRDefault="0007093C" w:rsidP="0007093C">
      <w:pPr>
        <w:pStyle w:val="Standard"/>
        <w:tabs>
          <w:tab w:val="left" w:pos="6609"/>
        </w:tabs>
        <w:ind w:left="283"/>
        <w:jc w:val="both"/>
        <w:rPr>
          <w:rFonts w:ascii="Tahoma" w:hAnsi="Tahoma" w:cs="Tahoma"/>
          <w:color w:val="000000"/>
          <w:sz w:val="20"/>
          <w:szCs w:val="20"/>
        </w:rPr>
      </w:pPr>
    </w:p>
    <w:p w:rsidR="00B71C77" w:rsidRDefault="00C96921" w:rsidP="0007093C">
      <w:pPr>
        <w:pStyle w:val="Standard"/>
        <w:ind w:left="285"/>
        <w:jc w:val="both"/>
        <w:rPr>
          <w:rFonts w:ascii="Tahoma" w:hAnsi="Tahoma" w:cs="Tahoma"/>
          <w:color w:val="000000"/>
          <w:sz w:val="20"/>
          <w:szCs w:val="20"/>
        </w:rPr>
      </w:pPr>
      <w:r w:rsidRPr="00C96921">
        <w:rPr>
          <w:rFonts w:ascii="Tahoma" w:eastAsia="Tahoma" w:hAnsi="Tahoma" w:cs="Tahoma"/>
          <w:b/>
          <w:color w:val="000000"/>
          <w:sz w:val="20"/>
          <w:szCs w:val="20"/>
        </w:rPr>
        <w:t>cena</w:t>
      </w:r>
      <w:r w:rsidR="0007093C" w:rsidRPr="00C96921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B71C77" w:rsidRPr="00C96921">
        <w:rPr>
          <w:rFonts w:ascii="Tahoma" w:eastAsia="Tahoma" w:hAnsi="Tahoma" w:cs="Tahoma"/>
          <w:b/>
          <w:color w:val="000000"/>
          <w:sz w:val="20"/>
          <w:szCs w:val="20"/>
        </w:rPr>
        <w:t xml:space="preserve">jednostkowa </w:t>
      </w:r>
      <w:r w:rsidR="0007093C" w:rsidRPr="00C96921">
        <w:rPr>
          <w:rFonts w:ascii="Tahoma" w:hAnsi="Tahoma" w:cs="Tahoma"/>
          <w:b/>
          <w:color w:val="000000"/>
          <w:sz w:val="20"/>
          <w:szCs w:val="20"/>
        </w:rPr>
        <w:t>brutto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za wymianę 1 kotła wraz z</w:t>
      </w:r>
      <w:r w:rsidRPr="00C96921">
        <w:rPr>
          <w:rFonts w:ascii="Tahoma" w:hAnsi="Tahoma" w:cs="Tahoma"/>
          <w:b/>
          <w:color w:val="000000"/>
          <w:sz w:val="20"/>
          <w:szCs w:val="20"/>
        </w:rPr>
        <w:t xml:space="preserve"> wszystkimi robotami towarzyszącymi </w:t>
      </w:r>
      <w:r w:rsidR="0007093C" w:rsidRPr="00C96921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07093C" w:rsidRPr="00C96921">
        <w:rPr>
          <w:rFonts w:ascii="Tahoma" w:hAnsi="Tahoma" w:cs="Tahoma"/>
          <w:b/>
          <w:color w:val="000000"/>
          <w:sz w:val="20"/>
          <w:szCs w:val="20"/>
        </w:rPr>
        <w:t>………………………………</w:t>
      </w:r>
      <w:r>
        <w:rPr>
          <w:rFonts w:ascii="Tahoma" w:hAnsi="Tahoma" w:cs="Tahoma"/>
          <w:b/>
          <w:color w:val="000000"/>
          <w:sz w:val="20"/>
          <w:szCs w:val="20"/>
        </w:rPr>
        <w:t>zł</w:t>
      </w:r>
    </w:p>
    <w:p w:rsidR="00C96921" w:rsidRDefault="00C96921" w:rsidP="00C96921">
      <w:pPr>
        <w:pStyle w:val="Standard"/>
        <w:ind w:left="283"/>
        <w:rPr>
          <w:rFonts w:ascii="Tahoma" w:hAnsi="Tahoma" w:cs="Tahoma"/>
          <w:color w:val="000000"/>
          <w:sz w:val="20"/>
          <w:szCs w:val="20"/>
        </w:rPr>
      </w:pPr>
    </w:p>
    <w:p w:rsidR="0007093C" w:rsidRPr="00324CB1" w:rsidRDefault="0007093C" w:rsidP="0007093C">
      <w:pPr>
        <w:pStyle w:val="Standard"/>
        <w:ind w:left="285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tym:</w:t>
      </w:r>
    </w:p>
    <w:p w:rsidR="0007093C" w:rsidRPr="00324CB1" w:rsidRDefault="0007093C" w:rsidP="0007093C">
      <w:pPr>
        <w:pStyle w:val="Standard"/>
        <w:ind w:left="285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VAT: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 ………………….</w:t>
      </w:r>
    </w:p>
    <w:p w:rsidR="00C96921" w:rsidRDefault="00C96921" w:rsidP="00C96921">
      <w:pPr>
        <w:pStyle w:val="Standard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C96921">
        <w:rPr>
          <w:rFonts w:ascii="Tahoma" w:hAnsi="Tahoma" w:cs="Tahoma"/>
          <w:color w:val="000000"/>
          <w:sz w:val="20"/>
          <w:szCs w:val="20"/>
        </w:rPr>
        <w:t>Całkowita kwota za wykonywanie wszystkich prac objętych przedmiotem umowy, w trakcie trwania przedmiotowej umowy, nie może przekroczyć łącznie kwoty brutto  ……………………………… zł (słownie: …).</w:t>
      </w:r>
    </w:p>
    <w:p w:rsidR="00C96921" w:rsidRDefault="00C96921" w:rsidP="00C96921">
      <w:pPr>
        <w:pStyle w:val="Standard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C96921">
        <w:rPr>
          <w:rFonts w:ascii="Tahoma" w:hAnsi="Tahoma" w:cs="Tahoma"/>
          <w:color w:val="000000"/>
          <w:sz w:val="20"/>
          <w:szCs w:val="20"/>
        </w:rPr>
        <w:t xml:space="preserve">Rozliczenie robót będzie następować ryczałtowo dla każdego mieszkania (kotła) osobno, na podstawie faktury wystawionej w oparciu o protokół odbioru przez Zamawiającego poszczególnych wymienianych kotłów. </w:t>
      </w:r>
    </w:p>
    <w:p w:rsidR="00C96921" w:rsidRPr="00C96921" w:rsidRDefault="00C96921" w:rsidP="00C96921">
      <w:pPr>
        <w:pStyle w:val="Standard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C96921">
        <w:rPr>
          <w:rFonts w:ascii="Tahoma" w:hAnsi="Tahoma" w:cs="Tahoma"/>
          <w:color w:val="000000"/>
          <w:sz w:val="20"/>
          <w:szCs w:val="20"/>
        </w:rPr>
        <w:t>W przypadku wymiany mniejszej niż w zamówieniu ilości kotłów ( z przyczyn, których Zamawiający na chwilę obecną nie jest w stanie przewidzieć) , Wykonawc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C96921">
        <w:rPr>
          <w:rFonts w:ascii="Tahoma" w:hAnsi="Tahoma" w:cs="Tahoma"/>
          <w:color w:val="000000"/>
          <w:sz w:val="20"/>
          <w:szCs w:val="20"/>
        </w:rPr>
        <w:t xml:space="preserve"> nie przysługują wobec Zamawiającego żadne roszczenia, w szczególności roszczenia o zapłatę wynagrodzenia uzupełniającego, z tytułu  wykonania w ramach realizacji przedmiotu umowy mniejszego zakresu prac niż określono w przedmiocie zamówienia i otrzymania przez Wykonawcę wynagrodzenia za faktycznie zrealizowany zakres robót.</w:t>
      </w:r>
    </w:p>
    <w:p w:rsidR="0007093C" w:rsidRPr="00324CB1" w:rsidRDefault="00C96921" w:rsidP="0007093C">
      <w:pPr>
        <w:pStyle w:val="Standard"/>
        <w:tabs>
          <w:tab w:val="left" w:pos="4813"/>
          <w:tab w:val="left" w:pos="5196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07093C" w:rsidRPr="00324CB1">
        <w:rPr>
          <w:rFonts w:ascii="Tahoma" w:hAnsi="Tahoma" w:cs="Tahoma"/>
          <w:sz w:val="20"/>
          <w:szCs w:val="20"/>
        </w:rPr>
        <w:t>. Fakturę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należy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wystawić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 xml:space="preserve">na: 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b/>
          <w:bCs/>
          <w:iCs/>
          <w:kern w:val="2"/>
          <w:sz w:val="20"/>
          <w:szCs w:val="20"/>
          <w:lang w:eastAsia="zh-CN"/>
        </w:rPr>
      </w:pPr>
      <w:r w:rsidRPr="00324CB1">
        <w:rPr>
          <w:rFonts w:ascii="Tahoma" w:hAnsi="Tahoma" w:cs="Tahoma"/>
          <w:b/>
          <w:bCs/>
          <w:iCs/>
          <w:kern w:val="2"/>
          <w:sz w:val="20"/>
          <w:szCs w:val="20"/>
        </w:rPr>
        <w:t xml:space="preserve">Gmina Mikołów 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bCs/>
          <w:iCs/>
          <w:kern w:val="2"/>
          <w:sz w:val="20"/>
          <w:szCs w:val="20"/>
        </w:rPr>
      </w:pPr>
      <w:r w:rsidRPr="00324CB1">
        <w:rPr>
          <w:rFonts w:ascii="Tahoma" w:hAnsi="Tahoma" w:cs="Tahoma"/>
          <w:bCs/>
          <w:iCs/>
          <w:kern w:val="2"/>
          <w:sz w:val="20"/>
          <w:szCs w:val="20"/>
        </w:rPr>
        <w:t xml:space="preserve">Rynek 16 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kern w:val="2"/>
          <w:sz w:val="20"/>
          <w:szCs w:val="20"/>
        </w:rPr>
      </w:pPr>
      <w:r w:rsidRPr="00324CB1">
        <w:rPr>
          <w:rFonts w:ascii="Tahoma" w:hAnsi="Tahoma" w:cs="Tahoma"/>
          <w:bCs/>
          <w:iCs/>
          <w:kern w:val="2"/>
          <w:sz w:val="20"/>
          <w:szCs w:val="20"/>
        </w:rPr>
        <w:lastRenderedPageBreak/>
        <w:t>43-190 Mikołów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iCs/>
          <w:kern w:val="2"/>
          <w:sz w:val="20"/>
          <w:szCs w:val="20"/>
        </w:rPr>
      </w:pPr>
      <w:r w:rsidRPr="00324CB1">
        <w:rPr>
          <w:rFonts w:ascii="Tahoma" w:hAnsi="Tahoma" w:cs="Tahoma"/>
          <w:iCs/>
          <w:kern w:val="2"/>
          <w:sz w:val="20"/>
          <w:szCs w:val="20"/>
        </w:rPr>
        <w:t>NIP 635-18-05-347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iCs/>
          <w:kern w:val="2"/>
          <w:sz w:val="20"/>
          <w:szCs w:val="20"/>
        </w:rPr>
      </w:pPr>
      <w:r w:rsidRPr="00324CB1">
        <w:rPr>
          <w:rFonts w:ascii="Tahoma" w:hAnsi="Tahoma" w:cs="Tahoma"/>
          <w:iCs/>
          <w:kern w:val="2"/>
          <w:sz w:val="20"/>
          <w:szCs w:val="20"/>
        </w:rPr>
        <w:t>Zakład Gospodarki Lokalowej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iCs/>
          <w:kern w:val="2"/>
          <w:sz w:val="20"/>
          <w:szCs w:val="20"/>
        </w:rPr>
      </w:pPr>
      <w:r w:rsidRPr="00324CB1">
        <w:rPr>
          <w:rFonts w:ascii="Tahoma" w:hAnsi="Tahoma" w:cs="Tahoma"/>
          <w:iCs/>
          <w:kern w:val="2"/>
          <w:sz w:val="20"/>
          <w:szCs w:val="20"/>
        </w:rPr>
        <w:t>ul. Kolejowa 2</w:t>
      </w:r>
    </w:p>
    <w:p w:rsidR="00324CB1" w:rsidRPr="00324CB1" w:rsidRDefault="00324CB1" w:rsidP="00324CB1">
      <w:pPr>
        <w:tabs>
          <w:tab w:val="left" w:pos="5943"/>
          <w:tab w:val="left" w:pos="6326"/>
        </w:tabs>
        <w:jc w:val="both"/>
        <w:rPr>
          <w:rFonts w:ascii="Tahoma" w:hAnsi="Tahoma" w:cs="Tahoma"/>
          <w:kern w:val="2"/>
          <w:sz w:val="20"/>
          <w:szCs w:val="20"/>
        </w:rPr>
      </w:pPr>
      <w:r w:rsidRPr="00324CB1">
        <w:rPr>
          <w:rFonts w:ascii="Tahoma" w:hAnsi="Tahoma" w:cs="Tahoma"/>
          <w:iCs/>
          <w:kern w:val="2"/>
          <w:sz w:val="20"/>
          <w:szCs w:val="20"/>
        </w:rPr>
        <w:t>43-190 Mikołów</w:t>
      </w:r>
    </w:p>
    <w:p w:rsidR="00324CB1" w:rsidRPr="00324CB1" w:rsidRDefault="00324CB1" w:rsidP="0007093C">
      <w:pPr>
        <w:pStyle w:val="Standard"/>
        <w:tabs>
          <w:tab w:val="left" w:pos="4813"/>
          <w:tab w:val="left" w:pos="5196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07093C" w:rsidRPr="00324CB1" w:rsidRDefault="00C96921" w:rsidP="0007093C">
      <w:pPr>
        <w:pStyle w:val="Standard"/>
        <w:tabs>
          <w:tab w:val="left" w:pos="4813"/>
          <w:tab w:val="left" w:pos="519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07093C" w:rsidRPr="00324CB1">
        <w:rPr>
          <w:rFonts w:ascii="Tahoma" w:hAnsi="Tahoma" w:cs="Tahoma"/>
          <w:sz w:val="20"/>
          <w:szCs w:val="20"/>
        </w:rPr>
        <w:t>. Termin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płatności: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30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dni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od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daty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otrzymania</w:t>
      </w:r>
      <w:r w:rsidR="0007093C"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07093C" w:rsidRPr="00324CB1">
        <w:rPr>
          <w:rFonts w:ascii="Tahoma" w:hAnsi="Tahoma" w:cs="Tahoma"/>
          <w:sz w:val="20"/>
          <w:szCs w:val="20"/>
        </w:rPr>
        <w:t>faktury.</w:t>
      </w:r>
    </w:p>
    <w:p w:rsidR="00324CB1" w:rsidRDefault="00324CB1" w:rsidP="0007093C">
      <w:pPr>
        <w:pStyle w:val="Standard"/>
        <w:tabs>
          <w:tab w:val="left" w:pos="1981"/>
          <w:tab w:val="left" w:pos="2364"/>
        </w:tabs>
        <w:jc w:val="both"/>
        <w:rPr>
          <w:rFonts w:ascii="Tahoma" w:hAnsi="Tahoma" w:cs="Tahoma"/>
          <w:sz w:val="20"/>
          <w:szCs w:val="20"/>
        </w:rPr>
      </w:pPr>
    </w:p>
    <w:p w:rsidR="00324CB1" w:rsidRPr="00324CB1" w:rsidRDefault="00324CB1" w:rsidP="0007093C">
      <w:pPr>
        <w:pStyle w:val="Standard"/>
        <w:tabs>
          <w:tab w:val="left" w:pos="1981"/>
          <w:tab w:val="left" w:pos="2364"/>
        </w:tabs>
        <w:jc w:val="both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§4</w:t>
      </w:r>
    </w:p>
    <w:p w:rsidR="0007093C" w:rsidRPr="00324CB1" w:rsidRDefault="0007093C" w:rsidP="0007093C">
      <w:pPr>
        <w:pStyle w:val="Standard"/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numPr>
          <w:ilvl w:val="0"/>
          <w:numId w:val="13"/>
        </w:numPr>
        <w:tabs>
          <w:tab w:val="left" w:pos="566"/>
          <w:tab w:val="left" w:pos="5943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Obowiązki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Zamawiającego:</w:t>
      </w:r>
    </w:p>
    <w:p w:rsidR="0007093C" w:rsidRPr="00324CB1" w:rsidRDefault="0007093C" w:rsidP="0007093C">
      <w:pPr>
        <w:pStyle w:val="Standard"/>
        <w:tabs>
          <w:tab w:val="left" w:pos="11645"/>
          <w:tab w:val="left" w:pos="13433"/>
        </w:tabs>
        <w:ind w:left="285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a)Przystąpienie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protokolarnego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odbioru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udziale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wykonawcy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terminie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7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dni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kalendarzowych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daty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zgłoszenia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gotowości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wykonawcę.</w:t>
      </w:r>
    </w:p>
    <w:p w:rsidR="0007093C" w:rsidRPr="00324CB1" w:rsidRDefault="0007093C" w:rsidP="0007093C">
      <w:pPr>
        <w:pStyle w:val="Textbodyindent"/>
        <w:numPr>
          <w:ilvl w:val="0"/>
          <w:numId w:val="14"/>
        </w:numPr>
        <w:tabs>
          <w:tab w:val="left" w:pos="566"/>
          <w:tab w:val="left" w:pos="5943"/>
        </w:tabs>
        <w:ind w:left="283" w:hanging="282"/>
        <w:rPr>
          <w:rFonts w:ascii="Tahoma" w:hAnsi="Tahoma" w:cs="Tahoma"/>
          <w:szCs w:val="20"/>
        </w:rPr>
      </w:pPr>
      <w:r w:rsidRPr="00324CB1">
        <w:rPr>
          <w:rFonts w:ascii="Tahoma" w:hAnsi="Tahoma" w:cs="Tahoma"/>
          <w:color w:val="000000"/>
          <w:szCs w:val="20"/>
        </w:rPr>
        <w:t>Obowiązki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Wykonawcy:</w:t>
      </w:r>
    </w:p>
    <w:p w:rsidR="0007093C" w:rsidRPr="00324CB1" w:rsidRDefault="0007093C" w:rsidP="0007093C">
      <w:pPr>
        <w:pStyle w:val="WW-Tekstpodstawowywcity2"/>
        <w:numPr>
          <w:ilvl w:val="0"/>
          <w:numId w:val="15"/>
        </w:numPr>
        <w:tabs>
          <w:tab w:val="left" w:pos="851"/>
          <w:tab w:val="left" w:pos="11928"/>
          <w:tab w:val="left" w:pos="13085"/>
        </w:tabs>
        <w:spacing w:line="100" w:lineRule="atLeast"/>
        <w:ind w:left="568" w:hanging="282"/>
        <w:rPr>
          <w:rFonts w:ascii="Tahoma" w:hAnsi="Tahoma" w:cs="Tahoma"/>
          <w:szCs w:val="20"/>
        </w:rPr>
      </w:pPr>
      <w:r w:rsidRPr="00324CB1">
        <w:rPr>
          <w:rFonts w:ascii="Tahoma" w:hAnsi="Tahoma" w:cs="Tahoma"/>
          <w:color w:val="000000"/>
          <w:szCs w:val="20"/>
        </w:rPr>
        <w:t>Zapewnienie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na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czas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trwania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prac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objętych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przedmiotem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zamówienia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kierownictwo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posiadające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odpowiednie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uprawnienia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budowlane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oraz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wykwalifikowaną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kadrę</w:t>
      </w:r>
      <w:r w:rsidRPr="00324CB1">
        <w:rPr>
          <w:rFonts w:ascii="Tahoma" w:eastAsia="Tahoma" w:hAnsi="Tahoma" w:cs="Tahoma"/>
          <w:color w:val="000000"/>
          <w:szCs w:val="20"/>
        </w:rPr>
        <w:t xml:space="preserve"> </w:t>
      </w:r>
      <w:r w:rsidRPr="00324CB1">
        <w:rPr>
          <w:rFonts w:ascii="Tahoma" w:hAnsi="Tahoma" w:cs="Tahoma"/>
          <w:color w:val="000000"/>
          <w:szCs w:val="20"/>
        </w:rPr>
        <w:t>robotniczą.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51"/>
          <w:tab w:val="left" w:pos="11928"/>
          <w:tab w:val="left" w:pos="13085"/>
          <w:tab w:val="left" w:pos="19925"/>
        </w:tabs>
        <w:ind w:left="568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Materiały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używane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Wykonawcę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czasie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wykonywania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objętych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przedmiotem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zamówienia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powinny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odpowiadać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co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jakości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wymogom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wyrobów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dopuszczonych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obrotu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stosowania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budownictwie.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51"/>
          <w:tab w:val="left" w:pos="11928"/>
          <w:tab w:val="left" w:pos="13085"/>
          <w:tab w:val="left" w:pos="19925"/>
        </w:tabs>
        <w:ind w:left="568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Zgłaszanie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Zamawiającemu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gotowość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każdorazowego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odbioru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wykonanych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piśmie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terminie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realizacji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zamówienia.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36"/>
          <w:tab w:val="left" w:pos="8295"/>
          <w:tab w:val="left" w:pos="9452"/>
          <w:tab w:val="left" w:pos="16292"/>
        </w:tabs>
        <w:ind w:left="55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Wystawianie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ciągu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7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dni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kalendarzowych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faktury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VAT,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licząc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daty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odbioru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robót.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36"/>
          <w:tab w:val="left" w:pos="11613"/>
          <w:tab w:val="left" w:pos="12770"/>
          <w:tab w:val="left" w:pos="19610"/>
        </w:tabs>
        <w:ind w:left="55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Wykonawca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ponosi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koszty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odbiorów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robót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wraz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protokołami.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51"/>
          <w:tab w:val="left" w:pos="11928"/>
          <w:tab w:val="left" w:pos="13085"/>
          <w:tab w:val="left" w:pos="19925"/>
        </w:tabs>
        <w:ind w:left="568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Utrzymywanie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ładu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porządku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terenie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wykonywania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oraz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zapewnienie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warunków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bezpieczeństwa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p.poż.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określonych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przepisach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szczególnych.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51"/>
          <w:tab w:val="left" w:pos="11928"/>
          <w:tab w:val="left" w:pos="13085"/>
          <w:tab w:val="left" w:pos="19925"/>
        </w:tabs>
        <w:ind w:left="568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Powiadamianie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Zamawiającego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każdej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groźbie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opóźnienia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spowodowanej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wykonaniem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lub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nienależytym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wykonaniem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obowiązków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ciążących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Zamawiającym.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wypadku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niewykonania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powyższego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obowiązku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Wykonawca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traci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prawo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podniesienia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powyższego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zarzutu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zakończeniu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prac.</w:t>
      </w:r>
    </w:p>
    <w:p w:rsidR="0007093C" w:rsidRPr="00324CB1" w:rsidRDefault="0007093C" w:rsidP="0007093C">
      <w:pPr>
        <w:pStyle w:val="Standard"/>
        <w:numPr>
          <w:ilvl w:val="0"/>
          <w:numId w:val="6"/>
        </w:numPr>
        <w:tabs>
          <w:tab w:val="left" w:pos="851"/>
          <w:tab w:val="left" w:pos="11928"/>
          <w:tab w:val="left" w:pos="13085"/>
          <w:tab w:val="left" w:pos="19925"/>
        </w:tabs>
        <w:ind w:left="568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Ponoszenie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odpowiedzialności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prawnej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finansowej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wobec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Zamawiającego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osób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trzecich,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324CB1">
        <w:rPr>
          <w:rFonts w:ascii="Tahoma" w:hAnsi="Tahoma" w:cs="Tahoma"/>
          <w:color w:val="000000"/>
          <w:sz w:val="20"/>
          <w:szCs w:val="20"/>
        </w:rPr>
        <w:t>za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wszelkie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szkody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wynikłe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 zaniechania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realizacji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umowy,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niedbalstwa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lub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działania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niezgodnego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umową,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sztuką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budowlaną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lub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przepisami.</w:t>
      </w:r>
    </w:p>
    <w:p w:rsidR="0007093C" w:rsidRPr="00324CB1" w:rsidRDefault="0007093C" w:rsidP="0007093C">
      <w:pPr>
        <w:pStyle w:val="Standard"/>
        <w:tabs>
          <w:tab w:val="left" w:pos="6226"/>
          <w:tab w:val="left" w:pos="7383"/>
          <w:tab w:val="left" w:pos="14223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§5</w:t>
      </w: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numPr>
          <w:ilvl w:val="0"/>
          <w:numId w:val="16"/>
        </w:numPr>
        <w:tabs>
          <w:tab w:val="left" w:pos="566"/>
          <w:tab w:val="left" w:pos="5943"/>
          <w:tab w:val="left" w:pos="5955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color w:val="000000"/>
          <w:sz w:val="20"/>
          <w:szCs w:val="20"/>
        </w:rPr>
        <w:t>Strony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</w:t>
      </w:r>
      <w:r w:rsidRPr="00324CB1">
        <w:rPr>
          <w:rFonts w:ascii="Tahoma" w:hAnsi="Tahoma" w:cs="Tahoma"/>
          <w:sz w:val="20"/>
          <w:szCs w:val="20"/>
        </w:rPr>
        <w:t>ostanawiają,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iż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odpowiedzialność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tytułu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rękojmi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wady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przedmiotu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wynosi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3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lata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(zgodnie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 art.568KC),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licząc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daty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dokonania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odbioru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końcowego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przedmiotu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umowy.</w:t>
      </w:r>
    </w:p>
    <w:p w:rsidR="0007093C" w:rsidRPr="00324CB1" w:rsidRDefault="0007093C" w:rsidP="0007093C">
      <w:pPr>
        <w:pStyle w:val="Standard"/>
        <w:numPr>
          <w:ilvl w:val="0"/>
          <w:numId w:val="7"/>
        </w:numPr>
        <w:tabs>
          <w:tab w:val="left" w:pos="566"/>
          <w:tab w:val="left" w:pos="5943"/>
          <w:tab w:val="left" w:pos="5955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Wykonawca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udziela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Zamawiającemu</w:t>
      </w:r>
      <w:r w:rsidRPr="00324CB1">
        <w:rPr>
          <w:rFonts w:ascii="Tahoma" w:eastAsia="Tahoma" w:hAnsi="Tahoma" w:cs="Tahoma"/>
          <w:sz w:val="20"/>
          <w:szCs w:val="20"/>
        </w:rPr>
        <w:t xml:space="preserve"> 2-letniej </w:t>
      </w:r>
      <w:r w:rsidRPr="00324CB1">
        <w:rPr>
          <w:rFonts w:ascii="Tahoma" w:hAnsi="Tahoma" w:cs="Tahoma"/>
          <w:sz w:val="20"/>
          <w:szCs w:val="20"/>
        </w:rPr>
        <w:t>gwarancji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wykonane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siebie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prace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oraz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zastosowane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materiały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i urządzenia,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licząc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daty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dokonania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odbioru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końcowego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przedmiotu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umowy.</w:t>
      </w:r>
    </w:p>
    <w:p w:rsidR="0007093C" w:rsidRPr="00324CB1" w:rsidRDefault="0007093C" w:rsidP="0007093C">
      <w:pPr>
        <w:pStyle w:val="Standard"/>
        <w:numPr>
          <w:ilvl w:val="0"/>
          <w:numId w:val="7"/>
        </w:numPr>
        <w:tabs>
          <w:tab w:val="left" w:pos="566"/>
          <w:tab w:val="left" w:pos="5943"/>
          <w:tab w:val="left" w:pos="5955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Zakres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świadczeń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gwarancyjnych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obejmuje:</w:t>
      </w:r>
    </w:p>
    <w:p w:rsidR="0007093C" w:rsidRPr="00324CB1" w:rsidRDefault="0007093C" w:rsidP="0007093C">
      <w:pPr>
        <w:pStyle w:val="Standard"/>
        <w:tabs>
          <w:tab w:val="left" w:pos="283"/>
          <w:tab w:val="left" w:pos="11360"/>
          <w:tab w:val="left" w:pos="11812"/>
        </w:tabs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a) naprawę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gwarancyjną,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tj.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przywrócenie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przedmiotowi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utraconych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właściwości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użytkowych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terminie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dłuższym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niż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3 dni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robocze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daty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zgłoszenia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Zamawiającego,</w:t>
      </w:r>
    </w:p>
    <w:p w:rsidR="0007093C" w:rsidRPr="00324CB1" w:rsidRDefault="0007093C" w:rsidP="0007093C">
      <w:pPr>
        <w:pStyle w:val="Standard"/>
        <w:tabs>
          <w:tab w:val="left" w:pos="283"/>
          <w:tab w:val="left" w:pos="11360"/>
          <w:tab w:val="left" w:pos="11812"/>
        </w:tabs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b) zwrot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wszelkich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dodatkowych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kosztów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naprawy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poniesionych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wskutek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zlecenia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jej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innemu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przypadku,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dwukrotnie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bezskutecznie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wzywał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Wykonawcę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jej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 okresie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gwarancji.</w:t>
      </w:r>
    </w:p>
    <w:p w:rsidR="0007093C" w:rsidRPr="00324CB1" w:rsidRDefault="0007093C" w:rsidP="0007093C">
      <w:pPr>
        <w:pStyle w:val="Standard"/>
        <w:numPr>
          <w:ilvl w:val="0"/>
          <w:numId w:val="17"/>
        </w:numPr>
        <w:tabs>
          <w:tab w:val="left" w:pos="566"/>
          <w:tab w:val="left" w:pos="5943"/>
          <w:tab w:val="left" w:pos="6395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Wykonawca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oświadcza,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że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wszelkie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czynności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określone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pkt.3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okresie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gwarancji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zobowiązuje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się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bezpłatnie.</w:t>
      </w:r>
    </w:p>
    <w:p w:rsidR="0007093C" w:rsidRPr="00324CB1" w:rsidRDefault="0007093C" w:rsidP="0007093C">
      <w:pPr>
        <w:pStyle w:val="Standard"/>
        <w:numPr>
          <w:ilvl w:val="0"/>
          <w:numId w:val="8"/>
        </w:numPr>
        <w:tabs>
          <w:tab w:val="left" w:pos="566"/>
          <w:tab w:val="left" w:pos="5943"/>
          <w:tab w:val="left" w:pos="6395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Jeżeli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korzysta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uprawnień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wynikających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gwarancji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jeżeli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wady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dają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się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usunąć,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albo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 okoliczności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wynika,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że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będzie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stanie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ich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usunąć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odpowiednim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czasie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Zamawiającemu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przysługuje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prawo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obniżenia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wynagrodzenia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przypadku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wady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istotne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lub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odstąpienia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gdy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wady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istotne.</w:t>
      </w:r>
    </w:p>
    <w:p w:rsidR="0007093C" w:rsidRPr="00324CB1" w:rsidRDefault="0007093C" w:rsidP="0007093C">
      <w:pPr>
        <w:pStyle w:val="Standard"/>
        <w:numPr>
          <w:ilvl w:val="0"/>
          <w:numId w:val="8"/>
        </w:numPr>
        <w:tabs>
          <w:tab w:val="left" w:pos="566"/>
          <w:tab w:val="left" w:pos="5943"/>
          <w:tab w:val="left" w:pos="6395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pozostałym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zakresie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zastosowanie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mają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przepisy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art.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577-581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k.c.</w:t>
      </w:r>
    </w:p>
    <w:p w:rsidR="0007093C" w:rsidRPr="00324CB1" w:rsidRDefault="0007093C" w:rsidP="0007093C">
      <w:pPr>
        <w:pStyle w:val="Standard"/>
        <w:tabs>
          <w:tab w:val="left" w:pos="12211"/>
        </w:tabs>
        <w:ind w:left="568"/>
        <w:jc w:val="both"/>
        <w:rPr>
          <w:rFonts w:ascii="Tahoma" w:hAnsi="Tahoma" w:cs="Tahoma"/>
          <w:color w:val="FF0000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§6</w:t>
      </w: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numPr>
          <w:ilvl w:val="0"/>
          <w:numId w:val="18"/>
        </w:numPr>
        <w:tabs>
          <w:tab w:val="left" w:pos="283"/>
          <w:tab w:val="left" w:pos="566"/>
          <w:tab w:val="left" w:pos="5943"/>
        </w:tabs>
        <w:ind w:left="283" w:hanging="282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Wykonawca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zapłaci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Zamawiającemu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karę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umowną:</w:t>
      </w:r>
    </w:p>
    <w:p w:rsidR="0007093C" w:rsidRPr="00324CB1" w:rsidRDefault="0007093C" w:rsidP="0007093C">
      <w:pPr>
        <w:pStyle w:val="Standard"/>
        <w:tabs>
          <w:tab w:val="left" w:pos="851"/>
          <w:tab w:val="left" w:pos="928"/>
          <w:tab w:val="left" w:pos="11928"/>
        </w:tabs>
        <w:ind w:left="568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a)za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odstąpienie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wskutek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okoliczności,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leżących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stronie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Wykonawcy,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niewykonanie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lub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niewykonanie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należytą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starannością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wysokości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10%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kwoty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określonej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§3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pkt.</w:t>
      </w:r>
      <w:r w:rsidR="00C96921">
        <w:rPr>
          <w:rFonts w:ascii="Tahoma" w:hAnsi="Tahoma" w:cs="Tahoma"/>
          <w:sz w:val="20"/>
          <w:szCs w:val="20"/>
        </w:rPr>
        <w:t>2</w:t>
      </w:r>
    </w:p>
    <w:p w:rsidR="0007093C" w:rsidRPr="00324CB1" w:rsidRDefault="0007093C" w:rsidP="0007093C">
      <w:pPr>
        <w:pStyle w:val="Standard"/>
        <w:tabs>
          <w:tab w:val="left" w:pos="851"/>
          <w:tab w:val="left" w:pos="928"/>
          <w:tab w:val="left" w:pos="11928"/>
        </w:tabs>
        <w:ind w:left="568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lastRenderedPageBreak/>
        <w:t>b)za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niezgłoszenie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odbioru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robót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objętych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przedmiotem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terminie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realizacji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zamówienia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wysokości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1%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kwoty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określonej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§3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="00C96921">
        <w:rPr>
          <w:rFonts w:ascii="Tahoma" w:hAnsi="Tahoma" w:cs="Tahoma"/>
          <w:sz w:val="20"/>
          <w:szCs w:val="20"/>
        </w:rPr>
        <w:t>pkt.2</w:t>
      </w:r>
      <w:bookmarkStart w:id="0" w:name="_GoBack"/>
      <w:bookmarkEnd w:id="0"/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każdy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dzień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zwłoki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liczony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daty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wyznaczonego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terminu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zakończenia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prac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zgłoszenia</w:t>
      </w:r>
    </w:p>
    <w:p w:rsidR="0007093C" w:rsidRPr="00324CB1" w:rsidRDefault="0007093C" w:rsidP="0007093C">
      <w:pPr>
        <w:pStyle w:val="Standard"/>
        <w:tabs>
          <w:tab w:val="left" w:pos="851"/>
          <w:tab w:val="left" w:pos="928"/>
          <w:tab w:val="left" w:pos="11928"/>
        </w:tabs>
        <w:ind w:left="568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c)za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niewystawienie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faktury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terminie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7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dni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kalendarzowych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odbioru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robót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wysokości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0,1%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wartości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brutto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zlecenia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każdy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dzień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opóźnienia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liczony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upływu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terminu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wystawienie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faktury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wystawienia.</w:t>
      </w:r>
    </w:p>
    <w:p w:rsidR="0007093C" w:rsidRPr="00324CB1" w:rsidRDefault="0007093C" w:rsidP="0007093C">
      <w:pPr>
        <w:pStyle w:val="Standard"/>
        <w:tabs>
          <w:tab w:val="left" w:pos="11928"/>
        </w:tabs>
        <w:ind w:left="568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d)Roszczenia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zapłatę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kar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umownych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będą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pozbawiać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prawa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żądania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zapłaty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odszkodowania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uzupełniającego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zasadach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ogólnych,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jeżeli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wysokość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ewentualnej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szkody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przekroczy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wysokość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zastrzeżonych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niniejszym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paragrafie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kar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umownych.</w:t>
      </w:r>
    </w:p>
    <w:p w:rsidR="0007093C" w:rsidRPr="00324CB1" w:rsidRDefault="0007093C" w:rsidP="0007093C">
      <w:pPr>
        <w:pStyle w:val="Standard"/>
        <w:tabs>
          <w:tab w:val="left" w:pos="12211"/>
        </w:tabs>
        <w:ind w:left="568"/>
        <w:jc w:val="both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§7</w:t>
      </w: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Bieżący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nadzór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nad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realizacją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przedmiotu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strony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Zamawiającego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będą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sprawować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Pani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mgr inż.</w:t>
      </w:r>
      <w:r w:rsidR="00961352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Maria </w:t>
      </w:r>
      <w:proofErr w:type="spellStart"/>
      <w:r w:rsidRPr="00324CB1">
        <w:rPr>
          <w:rFonts w:ascii="Tahoma" w:eastAsia="Tahoma" w:hAnsi="Tahoma" w:cs="Tahoma"/>
          <w:color w:val="000000"/>
          <w:sz w:val="20"/>
          <w:szCs w:val="20"/>
        </w:rPr>
        <w:t>Penar</w:t>
      </w:r>
      <w:proofErr w:type="spellEnd"/>
      <w:r w:rsidRPr="00324CB1">
        <w:rPr>
          <w:rFonts w:ascii="Tahoma" w:hAnsi="Tahoma" w:cs="Tahoma"/>
          <w:color w:val="000000"/>
          <w:sz w:val="20"/>
          <w:szCs w:val="20"/>
        </w:rPr>
        <w:t>.</w:t>
      </w: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§8</w:t>
      </w: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sprawach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nie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uregulowanych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umową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m</w:t>
      </w:r>
      <w:r w:rsidRPr="00324CB1">
        <w:rPr>
          <w:rFonts w:ascii="Tahoma" w:hAnsi="Tahoma" w:cs="Tahoma"/>
          <w:color w:val="000000"/>
          <w:sz w:val="20"/>
          <w:szCs w:val="20"/>
        </w:rPr>
        <w:t>ają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zastosowanie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przepisy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Prawa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Budowlanego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oraz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przepisy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Kodeksu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Cywilnego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z wyłączeniem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art.509</w:t>
      </w:r>
      <w:r w:rsidRPr="00324C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324CB1">
        <w:rPr>
          <w:rFonts w:ascii="Tahoma" w:hAnsi="Tahoma" w:cs="Tahoma"/>
          <w:color w:val="000000"/>
          <w:sz w:val="20"/>
          <w:szCs w:val="20"/>
        </w:rPr>
        <w:t>KC.</w:t>
      </w: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both"/>
        <w:rPr>
          <w:rFonts w:ascii="Tahoma" w:hAnsi="Tahoma" w:cs="Tahoma"/>
          <w:color w:val="FF0000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§9</w:t>
      </w: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Zmiany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postanowień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niniejszej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Umowy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mogą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nastąpić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za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zgodą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obu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stron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wyrażoną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na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piśmie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formie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aneksu.</w:t>
      </w: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both"/>
        <w:rPr>
          <w:rFonts w:ascii="Tahoma" w:hAnsi="Tahoma" w:cs="Tahoma"/>
          <w:color w:val="FF0000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center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§10</w:t>
      </w:r>
    </w:p>
    <w:p w:rsidR="0007093C" w:rsidRPr="00324CB1" w:rsidRDefault="0007093C" w:rsidP="0007093C">
      <w:pPr>
        <w:pStyle w:val="Standard"/>
        <w:tabs>
          <w:tab w:val="left" w:pos="6268"/>
        </w:tabs>
        <w:ind w:left="285"/>
        <w:jc w:val="center"/>
        <w:rPr>
          <w:rFonts w:ascii="Tahoma" w:hAnsi="Tahoma" w:cs="Tahoma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7641"/>
        </w:tabs>
        <w:spacing w:line="100" w:lineRule="atLeast"/>
        <w:ind w:left="283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sz w:val="20"/>
          <w:szCs w:val="20"/>
        </w:rPr>
        <w:t>Umowa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została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sporządzona</w:t>
      </w:r>
      <w:r w:rsidRPr="00324CB1">
        <w:rPr>
          <w:rFonts w:ascii="Tahoma" w:eastAsia="Tahoma" w:hAnsi="Tahoma" w:cs="Tahoma"/>
          <w:sz w:val="20"/>
          <w:szCs w:val="20"/>
        </w:rPr>
        <w:t xml:space="preserve">  </w:t>
      </w:r>
      <w:r w:rsidRPr="00324CB1">
        <w:rPr>
          <w:rFonts w:ascii="Tahoma" w:hAnsi="Tahoma" w:cs="Tahoma"/>
          <w:sz w:val="20"/>
          <w:szCs w:val="20"/>
        </w:rPr>
        <w:t>w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trzech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jednobrzmiących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egzemplarzach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jeden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dla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Wykonawca,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dwa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dla</w:t>
      </w:r>
      <w:r w:rsidRPr="00324CB1">
        <w:rPr>
          <w:rFonts w:ascii="Tahoma" w:eastAsia="Tahoma" w:hAnsi="Tahoma" w:cs="Tahoma"/>
          <w:sz w:val="20"/>
          <w:szCs w:val="20"/>
        </w:rPr>
        <w:t xml:space="preserve"> </w:t>
      </w:r>
      <w:r w:rsidRPr="00324CB1">
        <w:rPr>
          <w:rFonts w:ascii="Tahoma" w:hAnsi="Tahoma" w:cs="Tahoma"/>
          <w:sz w:val="20"/>
          <w:szCs w:val="20"/>
        </w:rPr>
        <w:t>Zamawiającego.</w:t>
      </w:r>
    </w:p>
    <w:p w:rsidR="0007093C" w:rsidRPr="00324CB1" w:rsidRDefault="0007093C" w:rsidP="0007093C">
      <w:pPr>
        <w:pStyle w:val="Standard"/>
        <w:tabs>
          <w:tab w:val="left" w:pos="6226"/>
        </w:tabs>
        <w:ind w:left="283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093C" w:rsidRPr="00324CB1" w:rsidRDefault="0007093C" w:rsidP="0007093C">
      <w:pPr>
        <w:pStyle w:val="Standard"/>
        <w:tabs>
          <w:tab w:val="left" w:pos="7924"/>
        </w:tabs>
        <w:ind w:left="283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093C" w:rsidRPr="00324CB1" w:rsidRDefault="0007093C" w:rsidP="0007093C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:rsidR="0007093C" w:rsidRPr="00324CB1" w:rsidRDefault="0007093C" w:rsidP="0007093C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324CB1">
        <w:rPr>
          <w:rFonts w:ascii="Tahoma" w:hAnsi="Tahoma" w:cs="Tahoma"/>
          <w:b/>
          <w:sz w:val="20"/>
          <w:szCs w:val="20"/>
        </w:rPr>
        <w:t xml:space="preserve">  </w:t>
      </w:r>
      <w:r w:rsidRPr="00324CB1">
        <w:rPr>
          <w:rFonts w:ascii="Tahoma" w:hAnsi="Tahoma" w:cs="Tahoma"/>
          <w:b/>
          <w:sz w:val="20"/>
          <w:szCs w:val="20"/>
        </w:rPr>
        <w:tab/>
      </w:r>
      <w:r w:rsidRPr="00324CB1">
        <w:rPr>
          <w:rFonts w:ascii="Tahoma" w:hAnsi="Tahoma" w:cs="Tahoma"/>
          <w:b/>
          <w:sz w:val="20"/>
          <w:szCs w:val="20"/>
        </w:rPr>
        <w:tab/>
        <w:t xml:space="preserve"> Wykonawca:</w:t>
      </w:r>
      <w:r w:rsidRPr="00324CB1">
        <w:rPr>
          <w:rFonts w:ascii="Tahoma" w:hAnsi="Tahoma" w:cs="Tahoma"/>
          <w:b/>
          <w:sz w:val="20"/>
          <w:szCs w:val="20"/>
        </w:rPr>
        <w:tab/>
      </w:r>
      <w:r w:rsidRPr="00324CB1">
        <w:rPr>
          <w:rFonts w:ascii="Tahoma" w:hAnsi="Tahoma" w:cs="Tahoma"/>
          <w:b/>
          <w:sz w:val="20"/>
          <w:szCs w:val="20"/>
        </w:rPr>
        <w:tab/>
      </w:r>
      <w:r w:rsidRPr="00324CB1">
        <w:rPr>
          <w:rFonts w:ascii="Tahoma" w:hAnsi="Tahoma" w:cs="Tahoma"/>
          <w:b/>
          <w:sz w:val="20"/>
          <w:szCs w:val="20"/>
        </w:rPr>
        <w:tab/>
      </w:r>
      <w:r w:rsidRPr="00324CB1">
        <w:rPr>
          <w:rFonts w:ascii="Tahoma" w:hAnsi="Tahoma" w:cs="Tahoma"/>
          <w:b/>
          <w:sz w:val="20"/>
          <w:szCs w:val="20"/>
        </w:rPr>
        <w:tab/>
      </w:r>
      <w:r w:rsidRPr="00324CB1">
        <w:rPr>
          <w:rFonts w:ascii="Tahoma" w:hAnsi="Tahoma" w:cs="Tahoma"/>
          <w:b/>
          <w:sz w:val="20"/>
          <w:szCs w:val="20"/>
        </w:rPr>
        <w:tab/>
      </w:r>
      <w:r w:rsidRPr="00324CB1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324CB1">
        <w:rPr>
          <w:rFonts w:ascii="Tahoma" w:hAnsi="Tahoma" w:cs="Tahoma"/>
          <w:b/>
          <w:sz w:val="20"/>
          <w:szCs w:val="20"/>
        </w:rPr>
        <w:tab/>
        <w:t xml:space="preserve"> Zamawiający:</w:t>
      </w:r>
    </w:p>
    <w:p w:rsidR="00BD6481" w:rsidRDefault="00BD6481"/>
    <w:sectPr w:rsidR="00BD6481">
      <w:headerReference w:type="default" r:id="rId8"/>
      <w:pgSz w:w="11906" w:h="16838"/>
      <w:pgMar w:top="1134" w:right="971" w:bottom="1134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BF" w:rsidRDefault="00FF3BBF" w:rsidP="00324CB1">
      <w:r>
        <w:separator/>
      </w:r>
    </w:p>
  </w:endnote>
  <w:endnote w:type="continuationSeparator" w:id="0">
    <w:p w:rsidR="00FF3BBF" w:rsidRDefault="00FF3BBF" w:rsidP="003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BF" w:rsidRDefault="00FF3BBF" w:rsidP="00324CB1">
      <w:r>
        <w:separator/>
      </w:r>
    </w:p>
  </w:footnote>
  <w:footnote w:type="continuationSeparator" w:id="0">
    <w:p w:rsidR="00FF3BBF" w:rsidRDefault="00FF3BBF" w:rsidP="0032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B1" w:rsidRPr="00324CB1" w:rsidRDefault="00324CB1" w:rsidP="00324CB1">
    <w:pPr>
      <w:pStyle w:val="Nagwek1"/>
      <w:rPr>
        <w:sz w:val="16"/>
        <w:szCs w:val="16"/>
      </w:rPr>
    </w:pPr>
    <w:r w:rsidRPr="00324CB1">
      <w:rPr>
        <w:sz w:val="16"/>
        <w:szCs w:val="16"/>
      </w:rPr>
      <w:t>PN-KC/01/201</w:t>
    </w:r>
    <w:r>
      <w:rPr>
        <w:sz w:val="16"/>
        <w:szCs w:val="16"/>
      </w:rPr>
      <w:t>7</w:t>
    </w:r>
  </w:p>
  <w:p w:rsidR="00324CB1" w:rsidRDefault="00324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B4043"/>
    <w:multiLevelType w:val="multilevel"/>
    <w:tmpl w:val="0C7AE88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0A2DAF"/>
    <w:multiLevelType w:val="multilevel"/>
    <w:tmpl w:val="A21A5B40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D0F3149"/>
    <w:multiLevelType w:val="multilevel"/>
    <w:tmpl w:val="E1ECC46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826C76"/>
    <w:multiLevelType w:val="multilevel"/>
    <w:tmpl w:val="689C9D24"/>
    <w:styleLink w:val="WWNum37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2"/>
      <w:numFmt w:val="decimal"/>
      <w:lvlText w:val="%1.%2.%3.%4.%5."/>
      <w:lvlJc w:val="left"/>
    </w:lvl>
    <w:lvl w:ilvl="5">
      <w:start w:val="2"/>
      <w:numFmt w:val="decimal"/>
      <w:lvlText w:val="%1.%2.%3.%4.%5.%6."/>
      <w:lvlJc w:val="left"/>
    </w:lvl>
    <w:lvl w:ilvl="6">
      <w:start w:val="2"/>
      <w:numFmt w:val="decimal"/>
      <w:lvlText w:val="%1.%2.%3.%4.%5.%6.%7."/>
      <w:lvlJc w:val="left"/>
    </w:lvl>
    <w:lvl w:ilvl="7">
      <w:start w:val="2"/>
      <w:numFmt w:val="decimal"/>
      <w:lvlText w:val="%1.%2.%3.%4.%5.%6.%7.%8."/>
      <w:lvlJc w:val="left"/>
    </w:lvl>
    <w:lvl w:ilvl="8">
      <w:start w:val="2"/>
      <w:numFmt w:val="decimal"/>
      <w:lvlText w:val="%1.%2.%3.%4.%5.%6.%7.%8.%9."/>
      <w:lvlJc w:val="left"/>
    </w:lvl>
  </w:abstractNum>
  <w:abstractNum w:abstractNumId="5">
    <w:nsid w:val="4998150D"/>
    <w:multiLevelType w:val="multilevel"/>
    <w:tmpl w:val="90768F4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3D063BA"/>
    <w:multiLevelType w:val="multilevel"/>
    <w:tmpl w:val="4150F37A"/>
    <w:styleLink w:val="WWNum40"/>
    <w:lvl w:ilvl="0">
      <w:start w:val="4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2"/>
      <w:numFmt w:val="decimal"/>
      <w:lvlText w:val="%1.%2.%3.%4.%5."/>
      <w:lvlJc w:val="left"/>
    </w:lvl>
    <w:lvl w:ilvl="5">
      <w:start w:val="2"/>
      <w:numFmt w:val="decimal"/>
      <w:lvlText w:val="%1.%2.%3.%4.%5.%6."/>
      <w:lvlJc w:val="left"/>
    </w:lvl>
    <w:lvl w:ilvl="6">
      <w:start w:val="2"/>
      <w:numFmt w:val="decimal"/>
      <w:lvlText w:val="%1.%2.%3.%4.%5.%6.%7."/>
      <w:lvlJc w:val="left"/>
    </w:lvl>
    <w:lvl w:ilvl="7">
      <w:start w:val="2"/>
      <w:numFmt w:val="decimal"/>
      <w:lvlText w:val="%1.%2.%3.%4.%5.%6.%7.%8."/>
      <w:lvlJc w:val="left"/>
    </w:lvl>
    <w:lvl w:ilvl="8">
      <w:start w:val="2"/>
      <w:numFmt w:val="decimal"/>
      <w:lvlText w:val="%1.%2.%3.%4.%5.%6.%7.%8.%9."/>
      <w:lvlJc w:val="left"/>
    </w:lvl>
  </w:abstractNum>
  <w:abstractNum w:abstractNumId="7">
    <w:nsid w:val="6B7120F5"/>
    <w:multiLevelType w:val="multilevel"/>
    <w:tmpl w:val="3CF88AB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790C1F22"/>
    <w:multiLevelType w:val="multilevel"/>
    <w:tmpl w:val="0A50F978"/>
    <w:styleLink w:val="WWNum38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C5237F0"/>
    <w:multiLevelType w:val="multilevel"/>
    <w:tmpl w:val="46F46658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2"/>
      <w:numFmt w:val="decimal"/>
      <w:lvlText w:val="%1.%2.%3.%4.%5."/>
      <w:lvlJc w:val="left"/>
    </w:lvl>
    <w:lvl w:ilvl="5">
      <w:start w:val="2"/>
      <w:numFmt w:val="decimal"/>
      <w:lvlText w:val="%1.%2.%3.%4.%5.%6."/>
      <w:lvlJc w:val="left"/>
    </w:lvl>
    <w:lvl w:ilvl="6">
      <w:start w:val="2"/>
      <w:numFmt w:val="decimal"/>
      <w:lvlText w:val="%1.%2.%3.%4.%5.%6.%7."/>
      <w:lvlJc w:val="left"/>
    </w:lvl>
    <w:lvl w:ilvl="7">
      <w:start w:val="2"/>
      <w:numFmt w:val="decimal"/>
      <w:lvlText w:val="%1.%2.%3.%4.%5.%6.%7.%8."/>
      <w:lvlJc w:val="left"/>
    </w:lvl>
    <w:lvl w:ilvl="8">
      <w:start w:val="2"/>
      <w:numFmt w:val="decimal"/>
      <w:lvlText w:val="%1.%2.%3.%4.%5.%6.%7.%8.%9."/>
      <w:lvlJc w:val="left"/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b w:val="0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4"/>
    <w:lvlOverride w:ilvl="0">
      <w:startOverride w:val="2"/>
    </w:lvlOverride>
  </w:num>
  <w:num w:numId="15">
    <w:abstractNumId w:val="8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  <w:lvlOverride w:ilvl="0">
      <w:startOverride w:val="4"/>
    </w:lvlOverride>
  </w:num>
  <w:num w:numId="18">
    <w:abstractNumId w:val="2"/>
    <w:lvlOverride w:ilvl="0">
      <w:startOverride w:val="1"/>
    </w:lvlOverride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63"/>
    <w:rsid w:val="0007093C"/>
    <w:rsid w:val="00272B5C"/>
    <w:rsid w:val="002877D9"/>
    <w:rsid w:val="00324CB1"/>
    <w:rsid w:val="00961352"/>
    <w:rsid w:val="00B667D4"/>
    <w:rsid w:val="00B71C77"/>
    <w:rsid w:val="00B84C61"/>
    <w:rsid w:val="00BD6481"/>
    <w:rsid w:val="00BE6163"/>
    <w:rsid w:val="00C96921"/>
    <w:rsid w:val="00D13586"/>
    <w:rsid w:val="00D16B9F"/>
    <w:rsid w:val="00E74E08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0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093C"/>
    <w:pPr>
      <w:spacing w:after="120"/>
    </w:pPr>
  </w:style>
  <w:style w:type="paragraph" w:styleId="Tytu">
    <w:name w:val="Title"/>
    <w:basedOn w:val="Standard"/>
    <w:next w:val="Podtytu"/>
    <w:link w:val="TytuZnak"/>
    <w:rsid w:val="0007093C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07093C"/>
    <w:rPr>
      <w:rFonts w:ascii="Times New Roman" w:eastAsia="SimSun" w:hAnsi="Times New Roman" w:cs="Mangal"/>
      <w:b/>
      <w:bCs/>
      <w:kern w:val="3"/>
      <w:sz w:val="26"/>
      <w:szCs w:val="26"/>
      <w:lang w:eastAsia="zh-CN" w:bidi="hi-IN"/>
    </w:rPr>
  </w:style>
  <w:style w:type="paragraph" w:customStyle="1" w:styleId="Textbodyindent">
    <w:name w:val="Text body indent"/>
    <w:basedOn w:val="Standard"/>
    <w:rsid w:val="0007093C"/>
    <w:pPr>
      <w:ind w:left="360"/>
      <w:jc w:val="both"/>
    </w:pPr>
    <w:rPr>
      <w:rFonts w:ascii="Century Gothic" w:eastAsia="Times New Roman" w:hAnsi="Century Gothic" w:cs="Century Gothic"/>
      <w:sz w:val="20"/>
      <w:szCs w:val="28"/>
      <w:lang w:bidi="ar-SA"/>
    </w:rPr>
  </w:style>
  <w:style w:type="paragraph" w:customStyle="1" w:styleId="WW-Tekstpodstawowywcity2">
    <w:name w:val="WW-Tekst podstawowy wcięty 2"/>
    <w:basedOn w:val="Standard"/>
    <w:rsid w:val="0007093C"/>
    <w:pPr>
      <w:ind w:left="709" w:hanging="283"/>
      <w:jc w:val="both"/>
    </w:pPr>
    <w:rPr>
      <w:rFonts w:ascii="Century Gothic" w:hAnsi="Century Gothic"/>
      <w:sz w:val="20"/>
      <w:szCs w:val="28"/>
    </w:rPr>
  </w:style>
  <w:style w:type="numbering" w:customStyle="1" w:styleId="WWNum5">
    <w:name w:val="WWNum5"/>
    <w:basedOn w:val="Bezlisty"/>
    <w:rsid w:val="0007093C"/>
    <w:pPr>
      <w:numPr>
        <w:numId w:val="19"/>
      </w:numPr>
    </w:pPr>
  </w:style>
  <w:style w:type="numbering" w:customStyle="1" w:styleId="WWNum34">
    <w:name w:val="WWNum34"/>
    <w:basedOn w:val="Bezlisty"/>
    <w:rsid w:val="0007093C"/>
    <w:pPr>
      <w:numPr>
        <w:numId w:val="2"/>
      </w:numPr>
    </w:pPr>
  </w:style>
  <w:style w:type="numbering" w:customStyle="1" w:styleId="WWNum35">
    <w:name w:val="WWNum35"/>
    <w:basedOn w:val="Bezlisty"/>
    <w:rsid w:val="0007093C"/>
    <w:pPr>
      <w:numPr>
        <w:numId w:val="3"/>
      </w:numPr>
    </w:pPr>
  </w:style>
  <w:style w:type="numbering" w:customStyle="1" w:styleId="WWNum36">
    <w:name w:val="WWNum36"/>
    <w:basedOn w:val="Bezlisty"/>
    <w:rsid w:val="0007093C"/>
    <w:pPr>
      <w:numPr>
        <w:numId w:val="4"/>
      </w:numPr>
    </w:pPr>
  </w:style>
  <w:style w:type="numbering" w:customStyle="1" w:styleId="WWNum37">
    <w:name w:val="WWNum37"/>
    <w:basedOn w:val="Bezlisty"/>
    <w:rsid w:val="0007093C"/>
    <w:pPr>
      <w:numPr>
        <w:numId w:val="5"/>
      </w:numPr>
    </w:pPr>
  </w:style>
  <w:style w:type="numbering" w:customStyle="1" w:styleId="WWNum38">
    <w:name w:val="WWNum38"/>
    <w:basedOn w:val="Bezlisty"/>
    <w:rsid w:val="0007093C"/>
    <w:pPr>
      <w:numPr>
        <w:numId w:val="6"/>
      </w:numPr>
    </w:pPr>
  </w:style>
  <w:style w:type="numbering" w:customStyle="1" w:styleId="WWNum39">
    <w:name w:val="WWNum39"/>
    <w:basedOn w:val="Bezlisty"/>
    <w:rsid w:val="0007093C"/>
    <w:pPr>
      <w:numPr>
        <w:numId w:val="7"/>
      </w:numPr>
    </w:pPr>
  </w:style>
  <w:style w:type="numbering" w:customStyle="1" w:styleId="WWNum40">
    <w:name w:val="WWNum40"/>
    <w:basedOn w:val="Bezlisty"/>
    <w:rsid w:val="0007093C"/>
    <w:pPr>
      <w:numPr>
        <w:numId w:val="8"/>
      </w:numPr>
    </w:pPr>
  </w:style>
  <w:style w:type="numbering" w:customStyle="1" w:styleId="WWNum41">
    <w:name w:val="WWNum41"/>
    <w:basedOn w:val="Bezlisty"/>
    <w:rsid w:val="0007093C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709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093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32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324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C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0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093C"/>
    <w:pPr>
      <w:spacing w:after="120"/>
    </w:pPr>
  </w:style>
  <w:style w:type="paragraph" w:styleId="Tytu">
    <w:name w:val="Title"/>
    <w:basedOn w:val="Standard"/>
    <w:next w:val="Podtytu"/>
    <w:link w:val="TytuZnak"/>
    <w:rsid w:val="0007093C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07093C"/>
    <w:rPr>
      <w:rFonts w:ascii="Times New Roman" w:eastAsia="SimSun" w:hAnsi="Times New Roman" w:cs="Mangal"/>
      <w:b/>
      <w:bCs/>
      <w:kern w:val="3"/>
      <w:sz w:val="26"/>
      <w:szCs w:val="26"/>
      <w:lang w:eastAsia="zh-CN" w:bidi="hi-IN"/>
    </w:rPr>
  </w:style>
  <w:style w:type="paragraph" w:customStyle="1" w:styleId="Textbodyindent">
    <w:name w:val="Text body indent"/>
    <w:basedOn w:val="Standard"/>
    <w:rsid w:val="0007093C"/>
    <w:pPr>
      <w:ind w:left="360"/>
      <w:jc w:val="both"/>
    </w:pPr>
    <w:rPr>
      <w:rFonts w:ascii="Century Gothic" w:eastAsia="Times New Roman" w:hAnsi="Century Gothic" w:cs="Century Gothic"/>
      <w:sz w:val="20"/>
      <w:szCs w:val="28"/>
      <w:lang w:bidi="ar-SA"/>
    </w:rPr>
  </w:style>
  <w:style w:type="paragraph" w:customStyle="1" w:styleId="WW-Tekstpodstawowywcity2">
    <w:name w:val="WW-Tekst podstawowy wcięty 2"/>
    <w:basedOn w:val="Standard"/>
    <w:rsid w:val="0007093C"/>
    <w:pPr>
      <w:ind w:left="709" w:hanging="283"/>
      <w:jc w:val="both"/>
    </w:pPr>
    <w:rPr>
      <w:rFonts w:ascii="Century Gothic" w:hAnsi="Century Gothic"/>
      <w:sz w:val="20"/>
      <w:szCs w:val="28"/>
    </w:rPr>
  </w:style>
  <w:style w:type="numbering" w:customStyle="1" w:styleId="WWNum5">
    <w:name w:val="WWNum5"/>
    <w:basedOn w:val="Bezlisty"/>
    <w:rsid w:val="0007093C"/>
    <w:pPr>
      <w:numPr>
        <w:numId w:val="19"/>
      </w:numPr>
    </w:pPr>
  </w:style>
  <w:style w:type="numbering" w:customStyle="1" w:styleId="WWNum34">
    <w:name w:val="WWNum34"/>
    <w:basedOn w:val="Bezlisty"/>
    <w:rsid w:val="0007093C"/>
    <w:pPr>
      <w:numPr>
        <w:numId w:val="2"/>
      </w:numPr>
    </w:pPr>
  </w:style>
  <w:style w:type="numbering" w:customStyle="1" w:styleId="WWNum35">
    <w:name w:val="WWNum35"/>
    <w:basedOn w:val="Bezlisty"/>
    <w:rsid w:val="0007093C"/>
    <w:pPr>
      <w:numPr>
        <w:numId w:val="3"/>
      </w:numPr>
    </w:pPr>
  </w:style>
  <w:style w:type="numbering" w:customStyle="1" w:styleId="WWNum36">
    <w:name w:val="WWNum36"/>
    <w:basedOn w:val="Bezlisty"/>
    <w:rsid w:val="0007093C"/>
    <w:pPr>
      <w:numPr>
        <w:numId w:val="4"/>
      </w:numPr>
    </w:pPr>
  </w:style>
  <w:style w:type="numbering" w:customStyle="1" w:styleId="WWNum37">
    <w:name w:val="WWNum37"/>
    <w:basedOn w:val="Bezlisty"/>
    <w:rsid w:val="0007093C"/>
    <w:pPr>
      <w:numPr>
        <w:numId w:val="5"/>
      </w:numPr>
    </w:pPr>
  </w:style>
  <w:style w:type="numbering" w:customStyle="1" w:styleId="WWNum38">
    <w:name w:val="WWNum38"/>
    <w:basedOn w:val="Bezlisty"/>
    <w:rsid w:val="0007093C"/>
    <w:pPr>
      <w:numPr>
        <w:numId w:val="6"/>
      </w:numPr>
    </w:pPr>
  </w:style>
  <w:style w:type="numbering" w:customStyle="1" w:styleId="WWNum39">
    <w:name w:val="WWNum39"/>
    <w:basedOn w:val="Bezlisty"/>
    <w:rsid w:val="0007093C"/>
    <w:pPr>
      <w:numPr>
        <w:numId w:val="7"/>
      </w:numPr>
    </w:pPr>
  </w:style>
  <w:style w:type="numbering" w:customStyle="1" w:styleId="WWNum40">
    <w:name w:val="WWNum40"/>
    <w:basedOn w:val="Bezlisty"/>
    <w:rsid w:val="0007093C"/>
    <w:pPr>
      <w:numPr>
        <w:numId w:val="8"/>
      </w:numPr>
    </w:pPr>
  </w:style>
  <w:style w:type="numbering" w:customStyle="1" w:styleId="WWNum41">
    <w:name w:val="WWNum41"/>
    <w:basedOn w:val="Bezlisty"/>
    <w:rsid w:val="0007093C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709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093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32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324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C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</dc:creator>
  <cp:lastModifiedBy>Ewelina</cp:lastModifiedBy>
  <cp:revision>2</cp:revision>
  <dcterms:created xsi:type="dcterms:W3CDTF">2017-05-24T12:50:00Z</dcterms:created>
  <dcterms:modified xsi:type="dcterms:W3CDTF">2017-05-24T12:50:00Z</dcterms:modified>
</cp:coreProperties>
</file>