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4D" w:rsidRPr="00C11A4D" w:rsidRDefault="00652AF5" w:rsidP="00BA707D">
      <w:pPr>
        <w:spacing w:before="100" w:beforeAutospacing="1" w:after="100" w:afterAutospacing="1" w:line="240" w:lineRule="auto"/>
        <w:ind w:right="1050"/>
        <w:jc w:val="center"/>
        <w:outlineLvl w:val="0"/>
        <w:rPr>
          <w:rFonts w:ascii="Trebuchet MS" w:eastAsia="Times New Roman" w:hAnsi="Trebuchet MS" w:cs="Tahoma"/>
          <w:b/>
          <w:bCs/>
          <w:kern w:val="36"/>
          <w:sz w:val="36"/>
          <w:szCs w:val="36"/>
          <w:lang w:eastAsia="pl-PL"/>
        </w:rPr>
      </w:pPr>
      <w:r>
        <w:rPr>
          <w:rFonts w:ascii="Trebuchet MS" w:eastAsia="Times New Roman" w:hAnsi="Trebuchet MS" w:cs="Tahoma"/>
          <w:b/>
          <w:bCs/>
          <w:kern w:val="36"/>
          <w:sz w:val="36"/>
          <w:szCs w:val="36"/>
          <w:lang w:eastAsia="pl-PL"/>
        </w:rPr>
        <w:t xml:space="preserve">            </w:t>
      </w:r>
      <w:r w:rsidR="00C11A4D">
        <w:rPr>
          <w:rFonts w:ascii="Trebuchet MS" w:eastAsia="Times New Roman" w:hAnsi="Trebuchet MS" w:cs="Tahoma"/>
          <w:b/>
          <w:bCs/>
          <w:kern w:val="36"/>
          <w:sz w:val="36"/>
          <w:szCs w:val="36"/>
          <w:lang w:eastAsia="pl-PL"/>
        </w:rPr>
        <w:t>Regulamin Rady Rodziców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C11A4D" w:rsidRPr="00BA707D" w:rsidRDefault="00BA707D" w:rsidP="00BA70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36"/>
          <w:szCs w:val="36"/>
          <w:u w:val="single"/>
          <w:lang w:eastAsia="pl-PL"/>
        </w:rPr>
      </w:pPr>
      <w:r w:rsidRPr="00BA707D">
        <w:rPr>
          <w:rFonts w:ascii="Tahoma" w:eastAsia="Times New Roman" w:hAnsi="Tahoma" w:cs="Tahoma"/>
          <w:b/>
          <w:color w:val="000000"/>
          <w:sz w:val="36"/>
          <w:szCs w:val="36"/>
          <w:u w:val="single"/>
          <w:lang w:eastAsia="pl-PL"/>
        </w:rPr>
        <w:t xml:space="preserve">Przedszkola nr </w:t>
      </w:r>
      <w:r w:rsidR="00891A68">
        <w:rPr>
          <w:rFonts w:ascii="Tahoma" w:eastAsia="Times New Roman" w:hAnsi="Tahoma" w:cs="Tahoma"/>
          <w:b/>
          <w:color w:val="000000"/>
          <w:sz w:val="36"/>
          <w:szCs w:val="36"/>
          <w:u w:val="single"/>
          <w:lang w:eastAsia="pl-PL"/>
        </w:rPr>
        <w:t>9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 podstawie Art. 53 ust. 4 Ustawy z dnia 7 września 1991 r. o systemie oświaty (Dz. U. z 2004 r. Nr 256, poz. 2572, z </w:t>
      </w:r>
      <w:proofErr w:type="spellStart"/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późn</w:t>
      </w:r>
      <w:proofErr w:type="spellEnd"/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zm.) uchwala się, co następuje: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Niniejszy regulamin określa wewnętrzną strukturę i tryb pracy Rady Rodziców </w:t>
      </w:r>
      <w:r w:rsidR="00BA70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Przedszkola nr</w:t>
      </w:r>
      <w:r w:rsidR="00652AF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891A6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</w:t>
      </w:r>
      <w:r w:rsidR="00BA70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zasady wyboru przedst</w:t>
      </w:r>
      <w:r w:rsidR="00BA70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awiciela rady grupy oraz zasady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wydatkowania funduszy Rady.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2.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Kompetencje Rady określają przepisy Ustawy z dnia 7 września 1991 r. o systemie oświaty, Ustawy z dnia 26 stycznia 1982 r. – Karta Nauczyciela i aktów wykonawczych do tych ustaw oraz Statut placówki.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3.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Organami Rady są: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1) Plenarne Zebranie Rady</w:t>
      </w:r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tzw</w:t>
      </w:r>
      <w:proofErr w:type="spellEnd"/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„jedynek grupowych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2) Prezydium Rady,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3) Przewodniczący Rady,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4.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1. Plenarne Zebranie Rady odbywa się co najmniej dwa razy w roku szkolnym.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2. Plenarne Zebranie Rady w szczególności: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1) przyjmuje plan pracy Rady,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2) ustala zasady gromadzenia dobrowolnych składek rodziców oraz innych środków,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3) uchwala preliminarz Rady,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4) rozpatruje sprawozdania z działalności organów Rady,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5) dokonuje wyboru składu osobowego organów Rady.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5.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1. Prezydium Rady składa się </w:t>
      </w:r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 3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członków, w tym Przewodniczącego Rady.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2. Prezydium Rady jest jej stałym organem, który prowadzi bieżącą działalność Rady.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3. Posiedzenia Rady odbywają się co </w:t>
      </w:r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dwa miesiące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Posiedzenia zwołuje</w:t>
      </w:r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prowadzi Przewodniczący Rady.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6.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Do zadań Prezydium Rady należy w szczególności: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1) bieżące kierowanie pracami Rady w okresie między zebraniami, w tym gospodarką finansową Rady,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2) realizacja preliminarza Rady,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3) wykonywanie uchwał Rady,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4) opiniowanie dorobku zawodowego nauczycieli za okres stażu,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7.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Rada albo Prezydium Rady mogą powoływać ze składu Rady komisje, określając ich skład i zadania.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8.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1. Rada wybiera ze swego składu Przewodniczącego Rady.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2. Przewodniczący Rady jednoosobowo reprezentuje Radę na zewnątrz, kieruje pracami Rady i Prezydium Rady.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§ </w:t>
      </w:r>
      <w:r w:rsidR="0003716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9</w:t>
      </w: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Uchwały Rady i jej organów kolegialnych podejmowane są w głosowaniu jawnym, zwykłą większością głosów.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</w:t>
      </w:r>
      <w:r w:rsidR="0003716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0</w:t>
      </w: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W zebraniach Rady, </w:t>
      </w:r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mogą brać udział, z głosem doradczym, zaproszone osoby.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</w:t>
      </w:r>
      <w:r w:rsidR="0003716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1</w:t>
      </w: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W imieniu Rady dokumenty, w tym dokumenty skutkujące zobowiązaniami finansowymi, podpisuje Przewodniczący Rady.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</w:t>
      </w:r>
      <w:r w:rsidR="0003716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2</w:t>
      </w: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Osoby wchodzące w skład organów Rady wykonują swoją pracą społecznie.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</w:t>
      </w:r>
      <w:r w:rsidR="0003716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3</w:t>
      </w: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1. Posiedzenia Rady i jej organów kolegialnych są dokumentowane w formie protokołu.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2. Protokół podpisują prowadzący obrady oraz osoba protokołująca.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</w:t>
      </w:r>
      <w:r w:rsidR="0003716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4</w:t>
      </w: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1. Wybory do rady grupy odbywają się w na pierwszym zebraniu rodziców danej </w:t>
      </w:r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grupy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nie później niż w ciągu dwóch miesięcy od dnia rozpoczęcia zajęć w danym roku szkolnym.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§1</w:t>
      </w:r>
      <w:r w:rsidR="0003716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5</w:t>
      </w: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1. Członków rady grupy wybiera się spośród rodziców dzieci danej grupy, w liczbie </w:t>
      </w:r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</w:t>
      </w:r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</w:t>
      </w:r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</w:t>
      </w:r>
      <w:r w:rsidR="0003716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6</w:t>
      </w: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1. Zebranie rodziców dzieci danej grupy wybiera spośród członków rady grupy przewodniczącego, który jest przedstawicielem tej rady w Radzie.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 1</w:t>
      </w:r>
      <w:r w:rsidR="0003716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7</w:t>
      </w: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1. Źródłem funduszy Rady są dobrowolne składki rodziców, darowizny od innych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osób fizycznych oraz osób prawnych.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2. Fundusze, o których mowa w ust. 1, mogą być wydatkowane na wspieranie celów statutowych placówki, w tym szczególnie udzielanie jej pomocy materialnej </w:t>
      </w:r>
      <w:r w:rsidR="000371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zakresie realizacji programu wychowania i opieki nad dziećmi.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§ </w:t>
      </w:r>
      <w:r w:rsidR="0003716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18</w:t>
      </w: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1. Podstawą działalności finansowej Rady jest roczny preliminarz.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2. W działalności finansowej Rady obowiązują zasady celowego i oszczędnego gospodarowania środkami społecznymi.</w:t>
      </w:r>
    </w:p>
    <w:p w:rsidR="00C11A4D" w:rsidRPr="00C11A4D" w:rsidRDefault="00C11A4D" w:rsidP="00C11A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§ </w:t>
      </w:r>
      <w:r w:rsidR="0003716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19</w:t>
      </w:r>
      <w:r w:rsidRPr="00C11A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11A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Regulamin wchodzi w życie z dniem podjęcia.</w:t>
      </w:r>
    </w:p>
    <w:p w:rsidR="005E3A9E" w:rsidRDefault="005E3A9E" w:rsidP="00C11A4D"/>
    <w:sectPr w:rsidR="005E3A9E" w:rsidSect="005E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4D"/>
    <w:rsid w:val="00037165"/>
    <w:rsid w:val="000D1356"/>
    <w:rsid w:val="005E3A9E"/>
    <w:rsid w:val="00652AF5"/>
    <w:rsid w:val="00891A68"/>
    <w:rsid w:val="00A6577F"/>
    <w:rsid w:val="00BA707D"/>
    <w:rsid w:val="00BD407D"/>
    <w:rsid w:val="00C11A4D"/>
    <w:rsid w:val="00CB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A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11A4D"/>
    <w:pPr>
      <w:spacing w:before="100" w:beforeAutospacing="1" w:after="100" w:afterAutospacing="1" w:line="240" w:lineRule="auto"/>
      <w:ind w:right="1050"/>
      <w:outlineLvl w:val="0"/>
    </w:pPr>
    <w:rPr>
      <w:rFonts w:ascii="Trebuchet MS" w:eastAsia="Times New Roman" w:hAnsi="Trebuchet MS"/>
      <w:b/>
      <w:bCs/>
      <w:color w:val="80332D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11A4D"/>
    <w:rPr>
      <w:rFonts w:ascii="Trebuchet MS" w:eastAsia="Times New Roman" w:hAnsi="Trebuchet MS" w:cs="Times New Roman"/>
      <w:b/>
      <w:bCs/>
      <w:color w:val="80332D"/>
      <w:kern w:val="36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11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Janik</dc:creator>
  <cp:keywords/>
  <cp:lastModifiedBy>Przedszkole Nr 9</cp:lastModifiedBy>
  <cp:revision>6</cp:revision>
  <cp:lastPrinted>2014-09-29T12:34:00Z</cp:lastPrinted>
  <dcterms:created xsi:type="dcterms:W3CDTF">2014-11-27T08:58:00Z</dcterms:created>
  <dcterms:modified xsi:type="dcterms:W3CDTF">2014-11-27T09:00:00Z</dcterms:modified>
</cp:coreProperties>
</file>